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7236"/>
      </w:tblGrid>
      <w:tr w:rsidR="001F526A" w:rsidRPr="007139E4" w:rsidTr="00ED09D4">
        <w:trPr>
          <w:trHeight w:val="14391"/>
        </w:trPr>
        <w:tc>
          <w:tcPr>
            <w:tcW w:w="3672" w:type="dxa"/>
            <w:tcBorders>
              <w:top w:val="nil"/>
              <w:left w:val="nil"/>
              <w:bottom w:val="nil"/>
              <w:right w:val="nil"/>
            </w:tcBorders>
          </w:tcPr>
          <w:p w:rsidR="001F526A" w:rsidRPr="007139E4" w:rsidRDefault="00CF16B2" w:rsidP="00ED09D4">
            <w:pPr>
              <w:rPr>
                <w:rFonts w:ascii="Arial" w:hAnsi="Arial" w:cs="Arial"/>
                <w:sz w:val="22"/>
              </w:rPr>
            </w:pPr>
            <w:bookmarkStart w:id="0" w:name="_GoBack"/>
            <w:bookmarkEnd w:id="0"/>
            <w:r>
              <w:rPr>
                <w:rFonts w:ascii="Arial" w:hAnsi="Arial"/>
                <w:noProof/>
                <w:sz w:val="22"/>
              </w:rPr>
              <w:drawing>
                <wp:inline distT="0" distB="0" distL="0" distR="0">
                  <wp:extent cx="2159000" cy="8902700"/>
                  <wp:effectExtent l="19050" t="0" r="0" b="0"/>
                  <wp:docPr id="1" name="Picture 1" descr="re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BA"/>
                          <pic:cNvPicPr>
                            <a:picLocks noChangeAspect="1" noChangeArrowheads="1"/>
                          </pic:cNvPicPr>
                        </pic:nvPicPr>
                        <pic:blipFill>
                          <a:blip r:embed="rId9" cstate="print"/>
                          <a:srcRect b="2486"/>
                          <a:stretch>
                            <a:fillRect/>
                          </a:stretch>
                        </pic:blipFill>
                        <pic:spPr bwMode="auto">
                          <a:xfrm>
                            <a:off x="0" y="0"/>
                            <a:ext cx="2159000" cy="8902700"/>
                          </a:xfrm>
                          <a:prstGeom prst="rect">
                            <a:avLst/>
                          </a:prstGeom>
                          <a:noFill/>
                          <a:ln w="9525">
                            <a:noFill/>
                            <a:miter lim="800000"/>
                            <a:headEnd/>
                            <a:tailEnd/>
                          </a:ln>
                        </pic:spPr>
                      </pic:pic>
                    </a:graphicData>
                  </a:graphic>
                </wp:inline>
              </w:drawing>
            </w:r>
          </w:p>
        </w:tc>
        <w:tc>
          <w:tcPr>
            <w:tcW w:w="7236" w:type="dxa"/>
            <w:tcBorders>
              <w:top w:val="nil"/>
              <w:left w:val="nil"/>
              <w:bottom w:val="nil"/>
              <w:right w:val="nil"/>
            </w:tcBorders>
          </w:tcPr>
          <w:p w:rsidR="000A50A7" w:rsidRPr="007139E4" w:rsidRDefault="000A50A7" w:rsidP="00ED09D4">
            <w:pPr>
              <w:ind w:right="-300"/>
              <w:jc w:val="center"/>
              <w:rPr>
                <w:rFonts w:ascii="Arial" w:hAnsi="Arial" w:cs="Arial"/>
                <w:b/>
                <w:sz w:val="36"/>
                <w:szCs w:val="36"/>
              </w:rPr>
            </w:pPr>
          </w:p>
          <w:p w:rsidR="00337955" w:rsidRPr="007139E4" w:rsidRDefault="00337955" w:rsidP="00ED09D4">
            <w:pPr>
              <w:ind w:right="-300"/>
              <w:jc w:val="center"/>
              <w:rPr>
                <w:rFonts w:ascii="Arial" w:hAnsi="Arial" w:cs="Arial"/>
                <w:b/>
                <w:sz w:val="36"/>
                <w:szCs w:val="36"/>
              </w:rPr>
            </w:pPr>
          </w:p>
          <w:p w:rsidR="00337955" w:rsidRPr="007139E4" w:rsidRDefault="00337955" w:rsidP="00ED09D4">
            <w:pPr>
              <w:ind w:right="-300"/>
              <w:jc w:val="center"/>
              <w:rPr>
                <w:rFonts w:ascii="Arial" w:hAnsi="Arial" w:cs="Arial"/>
                <w:b/>
                <w:sz w:val="36"/>
                <w:szCs w:val="36"/>
              </w:rPr>
            </w:pPr>
          </w:p>
          <w:p w:rsidR="00337955" w:rsidRPr="00F02157" w:rsidRDefault="00ED09D4" w:rsidP="00ED09D4">
            <w:pPr>
              <w:ind w:right="-300"/>
              <w:jc w:val="center"/>
              <w:rPr>
                <w:rFonts w:ascii="Arial" w:hAnsi="Arial" w:cs="Arial"/>
                <w:b/>
                <w:sz w:val="44"/>
                <w:szCs w:val="44"/>
              </w:rPr>
            </w:pPr>
            <w:r w:rsidRPr="00F02157">
              <w:rPr>
                <w:rFonts w:ascii="Arial" w:hAnsi="Arial" w:cs="Arial"/>
                <w:b/>
                <w:sz w:val="44"/>
                <w:szCs w:val="44"/>
              </w:rPr>
              <w:t>KAISER PERMANENTE</w:t>
            </w:r>
          </w:p>
          <w:p w:rsidR="00ED09D4" w:rsidRPr="007139E4" w:rsidRDefault="00ED09D4" w:rsidP="00ED09D4">
            <w:pPr>
              <w:ind w:right="-300"/>
              <w:jc w:val="center"/>
              <w:rPr>
                <w:rFonts w:ascii="Arial" w:hAnsi="Arial" w:cs="Arial"/>
                <w:b/>
                <w:sz w:val="36"/>
                <w:szCs w:val="36"/>
              </w:rPr>
            </w:pPr>
          </w:p>
          <w:p w:rsidR="0016322D" w:rsidRPr="000848C9" w:rsidRDefault="004C7442" w:rsidP="00ED09D4">
            <w:pPr>
              <w:ind w:right="-300"/>
              <w:jc w:val="center"/>
              <w:rPr>
                <w:rFonts w:ascii="Arial" w:hAnsi="Arial" w:cs="Arial"/>
                <w:b/>
                <w:sz w:val="36"/>
                <w:szCs w:val="36"/>
              </w:rPr>
            </w:pPr>
            <w:r w:rsidRPr="000848C9">
              <w:rPr>
                <w:rFonts w:ascii="Arial" w:hAnsi="Arial" w:cs="Arial"/>
                <w:b/>
                <w:sz w:val="36"/>
                <w:szCs w:val="36"/>
              </w:rPr>
              <w:t xml:space="preserve">Youth and </w:t>
            </w:r>
            <w:r w:rsidR="000D4F73" w:rsidRPr="000848C9">
              <w:rPr>
                <w:rFonts w:ascii="Arial" w:hAnsi="Arial" w:cs="Arial"/>
                <w:b/>
                <w:sz w:val="36"/>
                <w:szCs w:val="36"/>
              </w:rPr>
              <w:t xml:space="preserve">Trauma Informed Care </w:t>
            </w:r>
          </w:p>
          <w:p w:rsidR="000A50A7" w:rsidRPr="000848C9" w:rsidRDefault="0016322D" w:rsidP="00ED09D4">
            <w:pPr>
              <w:ind w:right="-300"/>
              <w:jc w:val="center"/>
              <w:rPr>
                <w:rFonts w:ascii="Arial" w:hAnsi="Arial" w:cs="Arial"/>
                <w:b/>
                <w:sz w:val="36"/>
                <w:szCs w:val="36"/>
              </w:rPr>
            </w:pPr>
            <w:r w:rsidRPr="000848C9">
              <w:rPr>
                <w:rFonts w:ascii="Arial" w:hAnsi="Arial" w:cs="Arial"/>
                <w:b/>
                <w:sz w:val="36"/>
                <w:szCs w:val="36"/>
              </w:rPr>
              <w:t xml:space="preserve">2013 Grants Program </w:t>
            </w: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p>
          <w:p w:rsidR="000A50A7" w:rsidRPr="007139E4" w:rsidRDefault="000A50A7" w:rsidP="00ED09D4">
            <w:pPr>
              <w:ind w:right="-300"/>
              <w:jc w:val="center"/>
              <w:rPr>
                <w:rFonts w:ascii="Arial" w:hAnsi="Arial" w:cs="Arial"/>
                <w:b/>
                <w:sz w:val="36"/>
                <w:szCs w:val="36"/>
              </w:rPr>
            </w:pPr>
            <w:r w:rsidRPr="007139E4">
              <w:rPr>
                <w:rFonts w:ascii="Arial" w:hAnsi="Arial" w:cs="Arial"/>
                <w:b/>
                <w:sz w:val="36"/>
                <w:szCs w:val="36"/>
              </w:rPr>
              <w:t>Request for Proposals</w:t>
            </w:r>
          </w:p>
          <w:p w:rsidR="001F526A" w:rsidRPr="007139E4" w:rsidRDefault="00997CCA" w:rsidP="00ED09D4">
            <w:pPr>
              <w:ind w:right="-300"/>
              <w:jc w:val="center"/>
              <w:rPr>
                <w:rFonts w:ascii="Arial" w:hAnsi="Arial" w:cs="Arial"/>
                <w:b/>
                <w:i/>
                <w:sz w:val="36"/>
                <w:szCs w:val="36"/>
              </w:rPr>
            </w:pPr>
            <w:r>
              <w:rPr>
                <w:rFonts w:ascii="Arial" w:hAnsi="Arial" w:cs="Arial"/>
                <w:b/>
                <w:sz w:val="36"/>
                <w:szCs w:val="36"/>
              </w:rPr>
              <w:t>Background and</w:t>
            </w:r>
            <w:r w:rsidR="001F526A" w:rsidRPr="007139E4">
              <w:rPr>
                <w:rFonts w:ascii="Arial" w:hAnsi="Arial" w:cs="Arial"/>
                <w:b/>
                <w:sz w:val="36"/>
                <w:szCs w:val="36"/>
              </w:rPr>
              <w:t xml:space="preserve"> Instructions</w:t>
            </w:r>
          </w:p>
          <w:p w:rsidR="001F526A" w:rsidRPr="00CF16B2" w:rsidRDefault="00E17A84" w:rsidP="00ED09D4">
            <w:pPr>
              <w:pStyle w:val="BodyText2"/>
              <w:jc w:val="center"/>
              <w:rPr>
                <w:rFonts w:cs="Arial"/>
                <w:b/>
                <w:sz w:val="36"/>
                <w:szCs w:val="36"/>
              </w:rPr>
            </w:pPr>
            <w:r w:rsidRPr="00CF16B2">
              <w:rPr>
                <w:rFonts w:cs="Arial"/>
                <w:b/>
                <w:sz w:val="36"/>
                <w:szCs w:val="36"/>
              </w:rPr>
              <w:t xml:space="preserve">August </w:t>
            </w:r>
            <w:r w:rsidR="00CF16B2" w:rsidRPr="00CF16B2">
              <w:rPr>
                <w:rFonts w:cs="Arial"/>
                <w:b/>
                <w:sz w:val="36"/>
                <w:szCs w:val="36"/>
              </w:rPr>
              <w:t>7</w:t>
            </w:r>
            <w:r w:rsidRPr="00CF16B2">
              <w:rPr>
                <w:rFonts w:cs="Arial"/>
                <w:b/>
                <w:sz w:val="36"/>
                <w:szCs w:val="36"/>
              </w:rPr>
              <w:t>, 2013</w:t>
            </w: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1F526A" w:rsidRPr="00C23D28" w:rsidRDefault="001F526A" w:rsidP="00ED09D4">
            <w:pPr>
              <w:pStyle w:val="BodyText2"/>
              <w:jc w:val="center"/>
              <w:rPr>
                <w:rFonts w:cs="Arial"/>
                <w:b/>
                <w:sz w:val="36"/>
                <w:szCs w:val="36"/>
              </w:rPr>
            </w:pPr>
          </w:p>
          <w:p w:rsidR="000A50A7" w:rsidRPr="00C23D28" w:rsidRDefault="000A50A7" w:rsidP="00ED09D4">
            <w:pPr>
              <w:pStyle w:val="BodyText2"/>
              <w:rPr>
                <w:rFonts w:cs="Arial"/>
                <w:b/>
                <w:sz w:val="36"/>
                <w:szCs w:val="36"/>
              </w:rPr>
            </w:pPr>
          </w:p>
          <w:p w:rsidR="000A50A7" w:rsidRPr="00C23D28" w:rsidRDefault="000A50A7" w:rsidP="00ED09D4">
            <w:pPr>
              <w:pStyle w:val="BodyText2"/>
              <w:jc w:val="center"/>
              <w:rPr>
                <w:rFonts w:cs="Arial"/>
                <w:b/>
                <w:sz w:val="36"/>
                <w:szCs w:val="36"/>
              </w:rPr>
            </w:pPr>
          </w:p>
          <w:p w:rsidR="000A50A7" w:rsidRPr="00C23D28" w:rsidRDefault="000A50A7" w:rsidP="00ED09D4">
            <w:pPr>
              <w:pStyle w:val="BodyText2"/>
              <w:jc w:val="center"/>
              <w:rPr>
                <w:rFonts w:cs="Arial"/>
                <w:b/>
                <w:sz w:val="32"/>
                <w:szCs w:val="32"/>
              </w:rPr>
            </w:pPr>
          </w:p>
          <w:p w:rsidR="002006C1" w:rsidRPr="00CF16B2" w:rsidRDefault="009F53A6" w:rsidP="00ED09D4">
            <w:pPr>
              <w:pStyle w:val="BodyText2"/>
              <w:jc w:val="center"/>
              <w:rPr>
                <w:rFonts w:cs="Arial"/>
                <w:b/>
                <w:sz w:val="32"/>
                <w:szCs w:val="32"/>
              </w:rPr>
            </w:pPr>
            <w:r w:rsidRPr="00C23D28">
              <w:rPr>
                <w:rFonts w:cs="Arial"/>
                <w:b/>
                <w:sz w:val="32"/>
                <w:szCs w:val="32"/>
              </w:rPr>
              <w:t>Bidder</w:t>
            </w:r>
            <w:r w:rsidR="0044208C" w:rsidRPr="00C23D28">
              <w:rPr>
                <w:rFonts w:cs="Arial"/>
                <w:b/>
                <w:sz w:val="32"/>
                <w:szCs w:val="32"/>
              </w:rPr>
              <w:t>s’</w:t>
            </w:r>
            <w:r w:rsidR="00ED09D4" w:rsidRPr="00C23D28">
              <w:rPr>
                <w:rFonts w:cs="Arial"/>
                <w:b/>
                <w:sz w:val="32"/>
                <w:szCs w:val="32"/>
              </w:rPr>
              <w:t xml:space="preserve"> Call </w:t>
            </w:r>
            <w:r w:rsidR="00CF16B2" w:rsidRPr="00CF16B2">
              <w:rPr>
                <w:rFonts w:cs="Arial"/>
                <w:b/>
                <w:sz w:val="32"/>
                <w:szCs w:val="32"/>
              </w:rPr>
              <w:t>August 19, 2013 at 1:00 p.m.</w:t>
            </w:r>
          </w:p>
          <w:p w:rsidR="001F526A" w:rsidRPr="00CF16B2" w:rsidRDefault="001E7517" w:rsidP="00ED09D4">
            <w:pPr>
              <w:pStyle w:val="BodyText2"/>
              <w:jc w:val="center"/>
              <w:rPr>
                <w:rFonts w:cs="Arial"/>
                <w:b/>
                <w:sz w:val="32"/>
                <w:szCs w:val="32"/>
              </w:rPr>
            </w:pPr>
            <w:r w:rsidRPr="00CF16B2">
              <w:rPr>
                <w:rFonts w:cs="Arial"/>
                <w:b/>
                <w:sz w:val="32"/>
                <w:szCs w:val="32"/>
              </w:rPr>
              <w:t>Proposal Deadline</w:t>
            </w:r>
            <w:r w:rsidR="00FB01D5" w:rsidRPr="00CF16B2">
              <w:rPr>
                <w:rFonts w:cs="Arial"/>
                <w:b/>
                <w:sz w:val="32"/>
                <w:szCs w:val="32"/>
              </w:rPr>
              <w:t xml:space="preserve"> </w:t>
            </w:r>
            <w:r w:rsidR="00CF16B2" w:rsidRPr="00CF16B2">
              <w:rPr>
                <w:rFonts w:cs="Arial"/>
                <w:b/>
                <w:sz w:val="32"/>
                <w:szCs w:val="32"/>
              </w:rPr>
              <w:t>September 18</w:t>
            </w:r>
            <w:r w:rsidR="001F526A" w:rsidRPr="00CF16B2">
              <w:rPr>
                <w:rFonts w:cs="Arial"/>
                <w:b/>
                <w:sz w:val="32"/>
                <w:szCs w:val="32"/>
              </w:rPr>
              <w:t>,</w:t>
            </w:r>
            <w:r w:rsidR="000A50A7" w:rsidRPr="00CF16B2">
              <w:rPr>
                <w:rFonts w:cs="Arial"/>
                <w:b/>
                <w:sz w:val="32"/>
                <w:szCs w:val="32"/>
              </w:rPr>
              <w:t xml:space="preserve"> 201</w:t>
            </w:r>
            <w:r w:rsidR="004C7442" w:rsidRPr="00CF16B2">
              <w:rPr>
                <w:rFonts w:cs="Arial"/>
                <w:b/>
                <w:sz w:val="32"/>
                <w:szCs w:val="32"/>
              </w:rPr>
              <w:t>3</w:t>
            </w:r>
            <w:r w:rsidR="001F526A" w:rsidRPr="00CF16B2">
              <w:rPr>
                <w:rFonts w:cs="Arial"/>
                <w:b/>
                <w:sz w:val="32"/>
                <w:szCs w:val="32"/>
              </w:rPr>
              <w:t xml:space="preserve"> at 5:00pm</w:t>
            </w:r>
          </w:p>
          <w:p w:rsidR="001F526A" w:rsidRPr="007139E4" w:rsidRDefault="001F526A" w:rsidP="00ED09D4">
            <w:pPr>
              <w:rPr>
                <w:rFonts w:ascii="Arial" w:hAnsi="Arial" w:cs="Arial"/>
                <w:color w:val="008080"/>
                <w:sz w:val="28"/>
              </w:rPr>
            </w:pPr>
          </w:p>
          <w:p w:rsidR="001F526A" w:rsidRPr="007139E4" w:rsidRDefault="001F526A" w:rsidP="00ED09D4">
            <w:pPr>
              <w:rPr>
                <w:rFonts w:ascii="Arial" w:hAnsi="Arial" w:cs="Arial"/>
              </w:rPr>
            </w:pPr>
          </w:p>
          <w:p w:rsidR="008F4728" w:rsidRDefault="008F4728" w:rsidP="00ED09D4">
            <w:pPr>
              <w:rPr>
                <w:rFonts w:ascii="Arial" w:hAnsi="Arial" w:cs="Arial"/>
                <w:sz w:val="22"/>
              </w:rPr>
            </w:pPr>
          </w:p>
          <w:p w:rsidR="008F4728" w:rsidRDefault="008F4728" w:rsidP="008F4728">
            <w:pPr>
              <w:rPr>
                <w:rFonts w:ascii="Arial" w:hAnsi="Arial" w:cs="Arial"/>
                <w:sz w:val="22"/>
              </w:rPr>
            </w:pPr>
          </w:p>
          <w:p w:rsidR="008F4728" w:rsidRPr="008F4728" w:rsidRDefault="008F4728" w:rsidP="008F4728">
            <w:pPr>
              <w:rPr>
                <w:rFonts w:ascii="Arial" w:hAnsi="Arial" w:cs="Arial"/>
                <w:sz w:val="22"/>
              </w:rPr>
            </w:pPr>
          </w:p>
          <w:p w:rsidR="008F4728" w:rsidRPr="008F4728" w:rsidRDefault="008F4728" w:rsidP="008F4728">
            <w:pPr>
              <w:rPr>
                <w:rFonts w:ascii="Arial" w:hAnsi="Arial" w:cs="Arial"/>
                <w:sz w:val="22"/>
              </w:rPr>
            </w:pPr>
          </w:p>
          <w:p w:rsidR="001F526A" w:rsidRPr="008F4728" w:rsidRDefault="008F4728" w:rsidP="008F4728">
            <w:pPr>
              <w:tabs>
                <w:tab w:val="left" w:pos="945"/>
              </w:tabs>
              <w:rPr>
                <w:rFonts w:ascii="Arial" w:hAnsi="Arial" w:cs="Arial"/>
                <w:sz w:val="22"/>
              </w:rPr>
            </w:pPr>
            <w:r>
              <w:rPr>
                <w:rFonts w:ascii="Arial" w:hAnsi="Arial" w:cs="Arial"/>
                <w:sz w:val="22"/>
              </w:rPr>
              <w:tab/>
            </w:r>
          </w:p>
        </w:tc>
      </w:tr>
    </w:tbl>
    <w:p w:rsidR="00113A89" w:rsidRPr="00997CCA" w:rsidRDefault="00113A89" w:rsidP="005E4D79">
      <w:pPr>
        <w:rPr>
          <w:rFonts w:ascii="Arial" w:hAnsi="Arial" w:cs="Arial"/>
          <w:b/>
          <w:sz w:val="32"/>
          <w:szCs w:val="32"/>
          <w:u w:val="single"/>
        </w:rPr>
      </w:pPr>
    </w:p>
    <w:p w:rsidR="007B74CB" w:rsidRDefault="002447C2" w:rsidP="002447C2">
      <w:pPr>
        <w:jc w:val="center"/>
        <w:rPr>
          <w:rFonts w:ascii="Arial" w:hAnsi="Arial" w:cs="Arial"/>
          <w:b/>
          <w:sz w:val="32"/>
          <w:szCs w:val="32"/>
          <w:u w:val="single"/>
        </w:rPr>
      </w:pPr>
      <w:r w:rsidRPr="00997CCA">
        <w:rPr>
          <w:rFonts w:ascii="Arial" w:hAnsi="Arial" w:cs="Arial"/>
          <w:b/>
          <w:sz w:val="32"/>
          <w:szCs w:val="32"/>
          <w:u w:val="single"/>
        </w:rPr>
        <w:t>TABLE OF CONTENTS</w:t>
      </w:r>
      <w:r w:rsidR="007B74CB">
        <w:rPr>
          <w:rFonts w:ascii="Arial" w:hAnsi="Arial" w:cs="Arial"/>
          <w:b/>
          <w:sz w:val="32"/>
          <w:szCs w:val="32"/>
          <w:u w:val="single"/>
        </w:rPr>
        <w:t xml:space="preserve"> </w:t>
      </w:r>
    </w:p>
    <w:p w:rsidR="007B74CB" w:rsidRDefault="007B74CB" w:rsidP="002447C2">
      <w:pPr>
        <w:jc w:val="center"/>
        <w:rPr>
          <w:rFonts w:ascii="Arial" w:hAnsi="Arial" w:cs="Arial"/>
          <w:b/>
          <w:color w:val="FF0000"/>
          <w:sz w:val="32"/>
          <w:szCs w:val="32"/>
          <w:highlight w:val="yellow"/>
          <w:u w:val="single"/>
        </w:rPr>
      </w:pPr>
    </w:p>
    <w:p w:rsidR="002447C2" w:rsidRPr="00F02157" w:rsidRDefault="002447C2" w:rsidP="00D84E10">
      <w:pPr>
        <w:rPr>
          <w:rFonts w:ascii="Arial" w:hAnsi="Arial" w:cs="Arial"/>
          <w:b/>
          <w:sz w:val="28"/>
          <w:szCs w:val="28"/>
        </w:rPr>
      </w:pPr>
    </w:p>
    <w:p w:rsidR="002447C2" w:rsidRPr="009A2EFC" w:rsidRDefault="002447C2" w:rsidP="00F02157">
      <w:pPr>
        <w:tabs>
          <w:tab w:val="left" w:pos="7920"/>
        </w:tabs>
        <w:rPr>
          <w:rFonts w:ascii="Arial" w:hAnsi="Arial" w:cs="Arial"/>
          <w:b/>
          <w:sz w:val="28"/>
          <w:szCs w:val="28"/>
        </w:rPr>
      </w:pPr>
      <w:r w:rsidRPr="00F02157">
        <w:rPr>
          <w:rFonts w:ascii="Arial" w:hAnsi="Arial" w:cs="Arial"/>
          <w:b/>
          <w:sz w:val="28"/>
          <w:szCs w:val="28"/>
        </w:rPr>
        <w:t>Background Infor</w:t>
      </w:r>
      <w:r w:rsidR="005E4D79" w:rsidRPr="00F02157">
        <w:rPr>
          <w:rFonts w:ascii="Arial" w:hAnsi="Arial" w:cs="Arial"/>
          <w:b/>
          <w:sz w:val="28"/>
          <w:szCs w:val="28"/>
        </w:rPr>
        <w:t>mation</w:t>
      </w:r>
      <w:r w:rsidR="005E4D79" w:rsidRPr="00F02157">
        <w:rPr>
          <w:rFonts w:ascii="Arial" w:hAnsi="Arial" w:cs="Arial"/>
          <w:b/>
          <w:sz w:val="28"/>
          <w:szCs w:val="28"/>
        </w:rPr>
        <w:tab/>
      </w:r>
      <w:r w:rsidR="008F4728" w:rsidRPr="009A2EFC">
        <w:rPr>
          <w:rFonts w:ascii="Arial" w:hAnsi="Arial" w:cs="Arial"/>
          <w:b/>
          <w:sz w:val="28"/>
          <w:szCs w:val="28"/>
        </w:rPr>
        <w:t>page 3</w:t>
      </w:r>
      <w:r w:rsidR="00A17806" w:rsidRPr="009A2EFC">
        <w:rPr>
          <w:rFonts w:ascii="Arial" w:hAnsi="Arial" w:cs="Arial"/>
          <w:b/>
          <w:sz w:val="28"/>
          <w:szCs w:val="28"/>
        </w:rPr>
        <w:t>-4</w:t>
      </w:r>
    </w:p>
    <w:p w:rsidR="0056537A" w:rsidRDefault="002447C2" w:rsidP="00D84E10">
      <w:pPr>
        <w:numPr>
          <w:ilvl w:val="0"/>
          <w:numId w:val="18"/>
        </w:numPr>
        <w:rPr>
          <w:rFonts w:ascii="Arial" w:hAnsi="Arial" w:cs="Arial"/>
          <w:sz w:val="28"/>
          <w:szCs w:val="28"/>
        </w:rPr>
      </w:pPr>
      <w:r w:rsidRPr="00F02157">
        <w:rPr>
          <w:rFonts w:ascii="Arial" w:hAnsi="Arial" w:cs="Arial"/>
          <w:sz w:val="28"/>
          <w:szCs w:val="28"/>
        </w:rPr>
        <w:t>Kais</w:t>
      </w:r>
      <w:r w:rsidR="005E4D79" w:rsidRPr="00F02157">
        <w:rPr>
          <w:rFonts w:ascii="Arial" w:hAnsi="Arial" w:cs="Arial"/>
          <w:sz w:val="28"/>
          <w:szCs w:val="28"/>
        </w:rPr>
        <w:t>er Permanente</w:t>
      </w:r>
    </w:p>
    <w:p w:rsidR="001F24BD" w:rsidRPr="00F02157" w:rsidRDefault="001E6AC3" w:rsidP="00D84E10">
      <w:pPr>
        <w:numPr>
          <w:ilvl w:val="0"/>
          <w:numId w:val="18"/>
        </w:numPr>
        <w:rPr>
          <w:rFonts w:ascii="Arial" w:hAnsi="Arial" w:cs="Arial"/>
          <w:sz w:val="28"/>
          <w:szCs w:val="28"/>
        </w:rPr>
      </w:pPr>
      <w:r>
        <w:rPr>
          <w:rFonts w:ascii="Arial" w:hAnsi="Arial" w:cs="Arial"/>
          <w:sz w:val="28"/>
          <w:szCs w:val="28"/>
        </w:rPr>
        <w:t>Kaiser Permanente</w:t>
      </w:r>
      <w:r w:rsidR="005E4D79" w:rsidRPr="00F02157">
        <w:rPr>
          <w:rFonts w:ascii="Arial" w:hAnsi="Arial" w:cs="Arial"/>
          <w:sz w:val="28"/>
          <w:szCs w:val="28"/>
        </w:rPr>
        <w:t xml:space="preserve"> Community Benefit Program</w:t>
      </w:r>
      <w:r w:rsidR="001F0CF5">
        <w:rPr>
          <w:rFonts w:ascii="Arial" w:hAnsi="Arial" w:cs="Arial"/>
          <w:sz w:val="28"/>
          <w:szCs w:val="28"/>
        </w:rPr>
        <w:t>s</w:t>
      </w:r>
    </w:p>
    <w:p w:rsidR="001F24BD" w:rsidRPr="00F02157" w:rsidRDefault="00F02157" w:rsidP="00D84E10">
      <w:pPr>
        <w:numPr>
          <w:ilvl w:val="0"/>
          <w:numId w:val="18"/>
        </w:numPr>
        <w:rPr>
          <w:rFonts w:ascii="Arial" w:hAnsi="Arial" w:cs="Arial"/>
          <w:sz w:val="28"/>
          <w:szCs w:val="28"/>
        </w:rPr>
      </w:pPr>
      <w:r w:rsidRPr="00F02157">
        <w:rPr>
          <w:rFonts w:ascii="Arial" w:hAnsi="Arial" w:cs="Arial"/>
          <w:sz w:val="28"/>
          <w:szCs w:val="28"/>
        </w:rPr>
        <w:t>Call to Action Regarding Violence</w:t>
      </w:r>
    </w:p>
    <w:p w:rsidR="00F02157" w:rsidRPr="00F02157" w:rsidRDefault="00F02157" w:rsidP="00F02157">
      <w:pPr>
        <w:numPr>
          <w:ilvl w:val="0"/>
          <w:numId w:val="18"/>
        </w:numPr>
        <w:rPr>
          <w:rFonts w:ascii="Arial" w:hAnsi="Arial" w:cs="Arial"/>
          <w:sz w:val="28"/>
          <w:szCs w:val="28"/>
        </w:rPr>
      </w:pPr>
      <w:r w:rsidRPr="00F02157">
        <w:rPr>
          <w:rFonts w:ascii="Arial" w:hAnsi="Arial" w:cs="Arial"/>
          <w:sz w:val="28"/>
          <w:szCs w:val="28"/>
        </w:rPr>
        <w:t>Exposure to Trauma and “Trauma-informed Care”</w:t>
      </w:r>
    </w:p>
    <w:p w:rsidR="002447C2" w:rsidRPr="00F02157" w:rsidRDefault="002447C2" w:rsidP="00D84E10">
      <w:pPr>
        <w:rPr>
          <w:rFonts w:ascii="Arial" w:hAnsi="Arial" w:cs="Arial"/>
          <w:sz w:val="28"/>
          <w:szCs w:val="28"/>
        </w:rPr>
      </w:pPr>
    </w:p>
    <w:p w:rsidR="002447C2" w:rsidRPr="009A2EFC" w:rsidRDefault="00F02157" w:rsidP="00F02157">
      <w:pPr>
        <w:tabs>
          <w:tab w:val="left" w:pos="7920"/>
        </w:tabs>
        <w:rPr>
          <w:rFonts w:ascii="Arial" w:hAnsi="Arial" w:cs="Arial"/>
          <w:sz w:val="28"/>
          <w:szCs w:val="28"/>
        </w:rPr>
      </w:pPr>
      <w:r w:rsidRPr="00F02157">
        <w:rPr>
          <w:rFonts w:ascii="Arial" w:hAnsi="Arial" w:cs="Arial"/>
          <w:b/>
          <w:sz w:val="28"/>
          <w:szCs w:val="28"/>
        </w:rPr>
        <w:t>Call for Proposals</w:t>
      </w:r>
      <w:r w:rsidR="009A2EFC">
        <w:rPr>
          <w:rFonts w:ascii="Arial" w:hAnsi="Arial" w:cs="Arial"/>
          <w:sz w:val="28"/>
          <w:szCs w:val="28"/>
        </w:rPr>
        <w:tab/>
      </w:r>
      <w:r w:rsidR="008F4728" w:rsidRPr="009A2EFC">
        <w:rPr>
          <w:rFonts w:ascii="Arial" w:hAnsi="Arial" w:cs="Arial"/>
          <w:b/>
          <w:sz w:val="28"/>
          <w:szCs w:val="28"/>
        </w:rPr>
        <w:t xml:space="preserve">page </w:t>
      </w:r>
      <w:r w:rsidRPr="009A2EFC">
        <w:rPr>
          <w:rFonts w:ascii="Arial" w:hAnsi="Arial" w:cs="Arial"/>
          <w:b/>
          <w:sz w:val="28"/>
          <w:szCs w:val="28"/>
        </w:rPr>
        <w:t>4</w:t>
      </w:r>
      <w:r w:rsidR="00A17806" w:rsidRPr="009A2EFC">
        <w:rPr>
          <w:rFonts w:ascii="Arial" w:hAnsi="Arial" w:cs="Arial"/>
          <w:b/>
          <w:sz w:val="28"/>
          <w:szCs w:val="28"/>
        </w:rPr>
        <w:t>-5</w:t>
      </w:r>
    </w:p>
    <w:p w:rsidR="00F02157" w:rsidRDefault="00F02157" w:rsidP="00F02157">
      <w:pPr>
        <w:numPr>
          <w:ilvl w:val="0"/>
          <w:numId w:val="18"/>
        </w:numPr>
        <w:rPr>
          <w:rFonts w:ascii="Arial" w:hAnsi="Arial" w:cs="Arial"/>
          <w:sz w:val="28"/>
          <w:szCs w:val="28"/>
        </w:rPr>
      </w:pPr>
      <w:r w:rsidRPr="00F02157">
        <w:rPr>
          <w:rFonts w:ascii="Arial" w:hAnsi="Arial" w:cs="Arial"/>
          <w:sz w:val="28"/>
          <w:szCs w:val="28"/>
        </w:rPr>
        <w:t>Grant Parameters and Goals</w:t>
      </w:r>
    </w:p>
    <w:p w:rsidR="009A2EFC" w:rsidRPr="009A2EFC" w:rsidRDefault="009A2EFC" w:rsidP="009A2EFC">
      <w:pPr>
        <w:numPr>
          <w:ilvl w:val="0"/>
          <w:numId w:val="18"/>
        </w:numPr>
        <w:autoSpaceDE w:val="0"/>
        <w:autoSpaceDN w:val="0"/>
        <w:adjustRightInd w:val="0"/>
        <w:rPr>
          <w:rFonts w:ascii="Arial" w:hAnsi="Arial" w:cs="Arial"/>
          <w:sz w:val="28"/>
          <w:szCs w:val="28"/>
        </w:rPr>
      </w:pPr>
      <w:r w:rsidRPr="00F02157">
        <w:rPr>
          <w:rFonts w:ascii="Arial" w:hAnsi="Arial" w:cs="Arial"/>
          <w:sz w:val="28"/>
          <w:szCs w:val="28"/>
        </w:rPr>
        <w:t xml:space="preserve">Examples of Projects </w:t>
      </w:r>
    </w:p>
    <w:p w:rsidR="00F02157" w:rsidRPr="00F02157" w:rsidRDefault="00F02157" w:rsidP="00F02157">
      <w:pPr>
        <w:numPr>
          <w:ilvl w:val="0"/>
          <w:numId w:val="18"/>
        </w:numPr>
        <w:rPr>
          <w:rFonts w:ascii="Arial" w:hAnsi="Arial" w:cs="Arial"/>
          <w:sz w:val="28"/>
          <w:szCs w:val="28"/>
        </w:rPr>
      </w:pPr>
      <w:r w:rsidRPr="00F02157">
        <w:rPr>
          <w:rFonts w:ascii="Arial" w:hAnsi="Arial" w:cs="Arial"/>
          <w:sz w:val="28"/>
          <w:szCs w:val="28"/>
        </w:rPr>
        <w:t xml:space="preserve">Grant Terms </w:t>
      </w:r>
    </w:p>
    <w:p w:rsidR="00F02157" w:rsidRPr="00F02157" w:rsidRDefault="00A17806" w:rsidP="00F02157">
      <w:pPr>
        <w:numPr>
          <w:ilvl w:val="0"/>
          <w:numId w:val="18"/>
        </w:numPr>
        <w:rPr>
          <w:rFonts w:ascii="Arial" w:hAnsi="Arial" w:cs="Arial"/>
          <w:sz w:val="28"/>
          <w:szCs w:val="28"/>
        </w:rPr>
      </w:pPr>
      <w:r>
        <w:rPr>
          <w:rFonts w:ascii="Arial" w:hAnsi="Arial" w:cs="Arial"/>
          <w:sz w:val="28"/>
          <w:szCs w:val="28"/>
        </w:rPr>
        <w:t>Commitment to Learning</w:t>
      </w:r>
    </w:p>
    <w:p w:rsidR="00F02157" w:rsidRDefault="00F02157" w:rsidP="00F02157">
      <w:pPr>
        <w:tabs>
          <w:tab w:val="left" w:pos="7920"/>
        </w:tabs>
        <w:rPr>
          <w:rFonts w:ascii="Arial" w:hAnsi="Arial" w:cs="Arial"/>
          <w:color w:val="FF0000"/>
          <w:sz w:val="28"/>
          <w:szCs w:val="28"/>
        </w:rPr>
      </w:pPr>
    </w:p>
    <w:p w:rsidR="00F02157" w:rsidRPr="00F02157" w:rsidRDefault="009A2EFC" w:rsidP="00F02157">
      <w:pPr>
        <w:tabs>
          <w:tab w:val="left" w:pos="7920"/>
        </w:tabs>
        <w:rPr>
          <w:rFonts w:ascii="Arial" w:hAnsi="Arial" w:cs="Arial"/>
          <w:sz w:val="28"/>
          <w:szCs w:val="28"/>
        </w:rPr>
      </w:pPr>
      <w:r w:rsidRPr="00F02157">
        <w:rPr>
          <w:rFonts w:ascii="Arial" w:hAnsi="Arial" w:cs="Arial"/>
          <w:b/>
          <w:sz w:val="28"/>
          <w:szCs w:val="28"/>
        </w:rPr>
        <w:t>Eligibility</w:t>
      </w:r>
      <w:r w:rsidR="00F02157">
        <w:rPr>
          <w:rFonts w:ascii="Arial" w:hAnsi="Arial" w:cs="Arial"/>
          <w:color w:val="FF0000"/>
          <w:sz w:val="28"/>
          <w:szCs w:val="28"/>
        </w:rPr>
        <w:tab/>
      </w:r>
      <w:r w:rsidR="00F02157" w:rsidRPr="004321CA">
        <w:rPr>
          <w:rFonts w:ascii="Arial" w:hAnsi="Arial" w:cs="Arial"/>
          <w:b/>
          <w:sz w:val="28"/>
          <w:szCs w:val="28"/>
        </w:rPr>
        <w:t>page 5-</w:t>
      </w:r>
      <w:r w:rsidR="004321CA">
        <w:rPr>
          <w:rFonts w:ascii="Arial" w:hAnsi="Arial" w:cs="Arial"/>
          <w:b/>
          <w:sz w:val="28"/>
          <w:szCs w:val="28"/>
        </w:rPr>
        <w:t>7</w:t>
      </w:r>
    </w:p>
    <w:p w:rsidR="009A2EFC" w:rsidRDefault="009A2EFC" w:rsidP="009A2EFC">
      <w:pPr>
        <w:pStyle w:val="ListParagraph"/>
        <w:numPr>
          <w:ilvl w:val="0"/>
          <w:numId w:val="18"/>
        </w:numPr>
        <w:rPr>
          <w:rFonts w:ascii="Arial" w:hAnsi="Arial" w:cs="Arial"/>
          <w:sz w:val="28"/>
          <w:szCs w:val="28"/>
        </w:rPr>
      </w:pPr>
      <w:r w:rsidRPr="009A2EFC">
        <w:rPr>
          <w:rFonts w:ascii="Arial" w:hAnsi="Arial" w:cs="Arial"/>
          <w:sz w:val="28"/>
          <w:szCs w:val="28"/>
        </w:rPr>
        <w:t>Criteria</w:t>
      </w:r>
    </w:p>
    <w:p w:rsidR="004321CA" w:rsidRDefault="004321CA" w:rsidP="004321CA">
      <w:pPr>
        <w:pStyle w:val="ListParagraph"/>
        <w:numPr>
          <w:ilvl w:val="0"/>
          <w:numId w:val="18"/>
        </w:numPr>
        <w:rPr>
          <w:rFonts w:ascii="Arial" w:hAnsi="Arial" w:cs="Arial"/>
          <w:sz w:val="28"/>
          <w:szCs w:val="28"/>
        </w:rPr>
      </w:pPr>
      <w:r>
        <w:rPr>
          <w:rFonts w:ascii="Arial" w:hAnsi="Arial" w:cs="Arial"/>
          <w:sz w:val="28"/>
          <w:szCs w:val="28"/>
        </w:rPr>
        <w:t>Basic Eligibility</w:t>
      </w:r>
    </w:p>
    <w:p w:rsidR="009A2EFC" w:rsidRPr="004321CA" w:rsidRDefault="009A2EFC" w:rsidP="004321CA">
      <w:pPr>
        <w:pStyle w:val="ListParagraph"/>
        <w:numPr>
          <w:ilvl w:val="0"/>
          <w:numId w:val="18"/>
        </w:numPr>
        <w:rPr>
          <w:rFonts w:ascii="Arial" w:hAnsi="Arial" w:cs="Arial"/>
          <w:sz w:val="28"/>
          <w:szCs w:val="28"/>
        </w:rPr>
      </w:pPr>
      <w:r w:rsidRPr="004321CA">
        <w:rPr>
          <w:rStyle w:val="Strong"/>
          <w:rFonts w:ascii="Arial" w:hAnsi="Arial" w:cs="Arial"/>
          <w:b w:val="0"/>
          <w:color w:val="000000"/>
          <w:sz w:val="28"/>
          <w:szCs w:val="28"/>
        </w:rPr>
        <w:t>Organization Tax Status</w:t>
      </w:r>
    </w:p>
    <w:p w:rsidR="009A2EFC" w:rsidRPr="009A2EFC" w:rsidRDefault="004321CA" w:rsidP="009A2EFC">
      <w:pPr>
        <w:pStyle w:val="ListParagraph"/>
        <w:numPr>
          <w:ilvl w:val="0"/>
          <w:numId w:val="18"/>
        </w:numPr>
        <w:rPr>
          <w:rFonts w:ascii="Arial" w:hAnsi="Arial" w:cs="Arial"/>
          <w:sz w:val="28"/>
          <w:szCs w:val="28"/>
        </w:rPr>
      </w:pPr>
      <w:r w:rsidRPr="00F02157">
        <w:rPr>
          <w:rStyle w:val="Strong"/>
          <w:rFonts w:ascii="Arial" w:hAnsi="Arial" w:cs="Arial"/>
          <w:b w:val="0"/>
          <w:color w:val="000000"/>
          <w:sz w:val="28"/>
          <w:szCs w:val="28"/>
        </w:rPr>
        <w:t>Geographic Restrictions</w:t>
      </w:r>
    </w:p>
    <w:p w:rsidR="000C70BB" w:rsidRPr="00F02157" w:rsidRDefault="000C70BB" w:rsidP="00F02157">
      <w:pPr>
        <w:pStyle w:val="ListParagraph"/>
        <w:numPr>
          <w:ilvl w:val="0"/>
          <w:numId w:val="18"/>
        </w:numPr>
        <w:rPr>
          <w:rFonts w:ascii="Arial" w:hAnsi="Arial" w:cs="Arial"/>
          <w:sz w:val="28"/>
          <w:szCs w:val="28"/>
        </w:rPr>
      </w:pPr>
      <w:r>
        <w:rPr>
          <w:rFonts w:ascii="Arial" w:hAnsi="Arial" w:cs="Arial"/>
          <w:sz w:val="28"/>
          <w:szCs w:val="28"/>
        </w:rPr>
        <w:t>Budget Considerations</w:t>
      </w:r>
    </w:p>
    <w:p w:rsidR="00F02157" w:rsidRPr="004321CA" w:rsidRDefault="004321CA" w:rsidP="004321CA">
      <w:pPr>
        <w:pStyle w:val="ListParagraph"/>
        <w:numPr>
          <w:ilvl w:val="0"/>
          <w:numId w:val="18"/>
        </w:numPr>
        <w:spacing w:after="0" w:line="240" w:lineRule="auto"/>
        <w:rPr>
          <w:rFonts w:ascii="Arial" w:hAnsi="Arial" w:cs="Arial"/>
          <w:sz w:val="28"/>
          <w:szCs w:val="28"/>
          <w:u w:val="single"/>
        </w:rPr>
      </w:pPr>
      <w:r>
        <w:rPr>
          <w:rFonts w:ascii="Arial" w:hAnsi="Arial" w:cs="Arial"/>
          <w:sz w:val="28"/>
          <w:szCs w:val="28"/>
        </w:rPr>
        <w:t>Funding Limitations</w:t>
      </w:r>
    </w:p>
    <w:p w:rsidR="004321CA" w:rsidRPr="004321CA" w:rsidRDefault="004321CA" w:rsidP="004321CA">
      <w:pPr>
        <w:pStyle w:val="ListParagraph"/>
        <w:numPr>
          <w:ilvl w:val="0"/>
          <w:numId w:val="18"/>
        </w:numPr>
        <w:spacing w:after="0" w:line="240" w:lineRule="auto"/>
        <w:rPr>
          <w:rStyle w:val="Strong"/>
          <w:rFonts w:ascii="Arial" w:hAnsi="Arial" w:cs="Arial"/>
          <w:b w:val="0"/>
          <w:bCs w:val="0"/>
          <w:sz w:val="28"/>
          <w:szCs w:val="28"/>
          <w:u w:val="single"/>
        </w:rPr>
      </w:pPr>
      <w:r w:rsidRPr="00F02157">
        <w:rPr>
          <w:rStyle w:val="Strong"/>
          <w:rFonts w:ascii="Arial" w:hAnsi="Arial" w:cs="Arial"/>
          <w:b w:val="0"/>
          <w:color w:val="000000"/>
          <w:sz w:val="28"/>
          <w:szCs w:val="28"/>
        </w:rPr>
        <w:t>Non-Discrimination Verification</w:t>
      </w:r>
    </w:p>
    <w:p w:rsidR="004321CA" w:rsidRPr="004321CA" w:rsidRDefault="004321CA" w:rsidP="004321CA">
      <w:pPr>
        <w:pStyle w:val="ListParagraph"/>
        <w:numPr>
          <w:ilvl w:val="0"/>
          <w:numId w:val="18"/>
        </w:numPr>
        <w:spacing w:after="0" w:line="240" w:lineRule="auto"/>
        <w:rPr>
          <w:rStyle w:val="Strong"/>
          <w:rFonts w:ascii="Arial" w:hAnsi="Arial" w:cs="Arial"/>
          <w:b w:val="0"/>
          <w:bCs w:val="0"/>
          <w:sz w:val="28"/>
          <w:szCs w:val="28"/>
          <w:u w:val="single"/>
        </w:rPr>
      </w:pPr>
      <w:r>
        <w:rPr>
          <w:rStyle w:val="Strong"/>
          <w:rFonts w:ascii="Arial" w:hAnsi="Arial" w:cs="Arial"/>
          <w:b w:val="0"/>
          <w:color w:val="000000"/>
          <w:sz w:val="28"/>
          <w:szCs w:val="28"/>
        </w:rPr>
        <w:t>What Will Not Be Funded</w:t>
      </w:r>
    </w:p>
    <w:p w:rsidR="004321CA" w:rsidRPr="00F02157" w:rsidRDefault="004321CA" w:rsidP="004321CA">
      <w:pPr>
        <w:pStyle w:val="ListParagraph"/>
        <w:numPr>
          <w:ilvl w:val="0"/>
          <w:numId w:val="18"/>
        </w:numPr>
        <w:spacing w:after="0" w:line="240" w:lineRule="auto"/>
        <w:rPr>
          <w:rFonts w:ascii="Arial" w:hAnsi="Arial" w:cs="Arial"/>
          <w:sz w:val="28"/>
          <w:szCs w:val="28"/>
          <w:u w:val="single"/>
        </w:rPr>
      </w:pPr>
      <w:r>
        <w:rPr>
          <w:rStyle w:val="Strong"/>
          <w:rFonts w:ascii="Arial" w:hAnsi="Arial" w:cs="Arial"/>
          <w:b w:val="0"/>
          <w:color w:val="000000"/>
          <w:sz w:val="28"/>
          <w:szCs w:val="28"/>
        </w:rPr>
        <w:t>Budget Considerations</w:t>
      </w:r>
    </w:p>
    <w:p w:rsidR="00F02157" w:rsidRPr="00F02157" w:rsidRDefault="00F02157" w:rsidP="00D84E10">
      <w:pPr>
        <w:rPr>
          <w:rFonts w:ascii="Arial" w:hAnsi="Arial" w:cs="Arial"/>
          <w:sz w:val="28"/>
          <w:szCs w:val="28"/>
        </w:rPr>
      </w:pPr>
    </w:p>
    <w:p w:rsidR="00F02157" w:rsidRPr="004321CA" w:rsidRDefault="00F02157" w:rsidP="00F02157">
      <w:pPr>
        <w:tabs>
          <w:tab w:val="left" w:pos="7920"/>
        </w:tabs>
        <w:rPr>
          <w:rFonts w:ascii="Arial" w:hAnsi="Arial" w:cs="Arial"/>
          <w:b/>
          <w:sz w:val="28"/>
          <w:szCs w:val="28"/>
        </w:rPr>
      </w:pPr>
      <w:r w:rsidRPr="00F02157">
        <w:rPr>
          <w:rFonts w:ascii="Arial" w:hAnsi="Arial" w:cs="Arial"/>
          <w:b/>
          <w:sz w:val="28"/>
          <w:szCs w:val="28"/>
        </w:rPr>
        <w:t xml:space="preserve">Timeline &amp; Other Considerations </w:t>
      </w:r>
      <w:r>
        <w:rPr>
          <w:rFonts w:ascii="Arial" w:hAnsi="Arial" w:cs="Arial"/>
          <w:b/>
          <w:sz w:val="28"/>
          <w:szCs w:val="28"/>
        </w:rPr>
        <w:tab/>
      </w:r>
      <w:r w:rsidRPr="004321CA">
        <w:rPr>
          <w:rFonts w:ascii="Arial" w:hAnsi="Arial" w:cs="Arial"/>
          <w:b/>
          <w:sz w:val="28"/>
          <w:szCs w:val="28"/>
        </w:rPr>
        <w:t>page 7</w:t>
      </w:r>
    </w:p>
    <w:p w:rsidR="00F02157" w:rsidRPr="00F02157" w:rsidRDefault="00F02157" w:rsidP="00F02157">
      <w:pPr>
        <w:numPr>
          <w:ilvl w:val="0"/>
          <w:numId w:val="18"/>
        </w:numPr>
        <w:rPr>
          <w:rFonts w:ascii="Arial" w:hAnsi="Arial" w:cs="Arial"/>
          <w:sz w:val="28"/>
          <w:szCs w:val="28"/>
        </w:rPr>
      </w:pPr>
      <w:r w:rsidRPr="00F02157">
        <w:rPr>
          <w:rFonts w:ascii="Arial" w:hAnsi="Arial" w:cs="Arial"/>
          <w:sz w:val="28"/>
          <w:szCs w:val="28"/>
        </w:rPr>
        <w:t>Requirements During Grant Period</w:t>
      </w:r>
    </w:p>
    <w:p w:rsidR="00F02157" w:rsidRPr="00F02157" w:rsidRDefault="00F02157" w:rsidP="00F02157">
      <w:pPr>
        <w:numPr>
          <w:ilvl w:val="0"/>
          <w:numId w:val="18"/>
        </w:numPr>
        <w:rPr>
          <w:rFonts w:ascii="Arial" w:hAnsi="Arial" w:cs="Arial"/>
          <w:sz w:val="28"/>
          <w:szCs w:val="28"/>
        </w:rPr>
      </w:pPr>
      <w:r w:rsidRPr="00F02157">
        <w:rPr>
          <w:rFonts w:ascii="Arial" w:hAnsi="Arial" w:cs="Arial"/>
          <w:sz w:val="28"/>
          <w:szCs w:val="28"/>
        </w:rPr>
        <w:t>Timeline</w:t>
      </w:r>
    </w:p>
    <w:p w:rsidR="00F02157" w:rsidRPr="00F02157" w:rsidRDefault="00F02157" w:rsidP="00D84E10">
      <w:pPr>
        <w:rPr>
          <w:rFonts w:ascii="Arial" w:hAnsi="Arial" w:cs="Arial"/>
          <w:sz w:val="28"/>
          <w:szCs w:val="28"/>
        </w:rPr>
      </w:pPr>
    </w:p>
    <w:p w:rsidR="00F02157" w:rsidRPr="005569F7" w:rsidRDefault="005569F7" w:rsidP="005569F7">
      <w:pPr>
        <w:tabs>
          <w:tab w:val="left" w:pos="7920"/>
        </w:tabs>
        <w:rPr>
          <w:rFonts w:ascii="Arial" w:hAnsi="Arial" w:cs="Arial"/>
          <w:b/>
          <w:sz w:val="28"/>
          <w:szCs w:val="28"/>
        </w:rPr>
      </w:pPr>
      <w:r w:rsidRPr="005569F7">
        <w:rPr>
          <w:rFonts w:ascii="Arial" w:hAnsi="Arial" w:cs="Arial"/>
          <w:b/>
          <w:sz w:val="28"/>
          <w:szCs w:val="28"/>
        </w:rPr>
        <w:t>Proposal Instructions</w:t>
      </w:r>
      <w:r w:rsidRPr="005569F7">
        <w:rPr>
          <w:rFonts w:ascii="Arial" w:hAnsi="Arial" w:cs="Arial"/>
          <w:b/>
          <w:color w:val="FF0000"/>
          <w:sz w:val="28"/>
          <w:szCs w:val="28"/>
        </w:rPr>
        <w:t xml:space="preserve"> </w:t>
      </w:r>
      <w:r>
        <w:rPr>
          <w:rFonts w:ascii="Arial" w:hAnsi="Arial" w:cs="Arial"/>
          <w:b/>
          <w:color w:val="FF0000"/>
          <w:sz w:val="28"/>
          <w:szCs w:val="28"/>
        </w:rPr>
        <w:tab/>
      </w:r>
      <w:r w:rsidRPr="004321CA">
        <w:rPr>
          <w:rFonts w:ascii="Arial" w:hAnsi="Arial" w:cs="Arial"/>
          <w:b/>
          <w:sz w:val="28"/>
          <w:szCs w:val="28"/>
        </w:rPr>
        <w:t xml:space="preserve">page </w:t>
      </w:r>
      <w:r w:rsidR="004321CA" w:rsidRPr="004321CA">
        <w:rPr>
          <w:rFonts w:ascii="Arial" w:hAnsi="Arial" w:cs="Arial"/>
          <w:b/>
          <w:sz w:val="28"/>
          <w:szCs w:val="28"/>
        </w:rPr>
        <w:t>7-</w:t>
      </w:r>
      <w:r w:rsidR="004321CA">
        <w:rPr>
          <w:rFonts w:ascii="Arial" w:hAnsi="Arial" w:cs="Arial"/>
          <w:b/>
          <w:sz w:val="28"/>
          <w:szCs w:val="28"/>
        </w:rPr>
        <w:t>9</w:t>
      </w:r>
    </w:p>
    <w:p w:rsidR="00F02157" w:rsidRPr="00F02157" w:rsidRDefault="00F02157" w:rsidP="005569F7">
      <w:pPr>
        <w:numPr>
          <w:ilvl w:val="0"/>
          <w:numId w:val="18"/>
        </w:numPr>
        <w:rPr>
          <w:rFonts w:ascii="Arial" w:hAnsi="Arial" w:cs="Arial"/>
          <w:sz w:val="28"/>
          <w:szCs w:val="28"/>
        </w:rPr>
      </w:pPr>
      <w:r w:rsidRPr="00F02157">
        <w:rPr>
          <w:rFonts w:ascii="Arial" w:hAnsi="Arial" w:cs="Arial"/>
          <w:sz w:val="28"/>
          <w:szCs w:val="28"/>
        </w:rPr>
        <w:t>Online Application Link &amp; Instructions</w:t>
      </w:r>
    </w:p>
    <w:p w:rsidR="004321CA" w:rsidRPr="004321CA" w:rsidRDefault="00F02157" w:rsidP="005569F7">
      <w:pPr>
        <w:numPr>
          <w:ilvl w:val="0"/>
          <w:numId w:val="18"/>
        </w:numPr>
        <w:rPr>
          <w:rStyle w:val="Strong"/>
          <w:rFonts w:ascii="Arial" w:hAnsi="Arial" w:cs="Arial"/>
          <w:b w:val="0"/>
          <w:bCs w:val="0"/>
          <w:sz w:val="28"/>
          <w:szCs w:val="28"/>
        </w:rPr>
      </w:pPr>
      <w:r w:rsidRPr="00F02157">
        <w:rPr>
          <w:rStyle w:val="Strong"/>
          <w:rFonts w:ascii="Arial" w:hAnsi="Arial" w:cs="Arial"/>
          <w:b w:val="0"/>
          <w:color w:val="000000"/>
          <w:sz w:val="28"/>
          <w:szCs w:val="28"/>
        </w:rPr>
        <w:t>Documents Required</w:t>
      </w:r>
    </w:p>
    <w:p w:rsidR="00F02157" w:rsidRPr="004321CA" w:rsidRDefault="004321CA" w:rsidP="005569F7">
      <w:pPr>
        <w:numPr>
          <w:ilvl w:val="0"/>
          <w:numId w:val="18"/>
        </w:numPr>
        <w:rPr>
          <w:rFonts w:ascii="Arial" w:hAnsi="Arial" w:cs="Arial"/>
          <w:sz w:val="28"/>
          <w:szCs w:val="28"/>
        </w:rPr>
      </w:pPr>
      <w:r w:rsidRPr="004321CA">
        <w:rPr>
          <w:rFonts w:ascii="Arial" w:hAnsi="Arial" w:cs="Arial"/>
          <w:sz w:val="28"/>
          <w:szCs w:val="28"/>
        </w:rPr>
        <w:t>Supplemental Application Document Instructions</w:t>
      </w:r>
      <w:r w:rsidR="00F02157" w:rsidRPr="004321CA">
        <w:rPr>
          <w:rFonts w:ascii="Arial" w:hAnsi="Arial" w:cs="Arial"/>
          <w:color w:val="000000"/>
          <w:sz w:val="28"/>
          <w:szCs w:val="28"/>
        </w:rPr>
        <w:br/>
      </w:r>
    </w:p>
    <w:p w:rsidR="002447C2" w:rsidRPr="00F02157" w:rsidRDefault="005E4D79" w:rsidP="005569F7">
      <w:pPr>
        <w:tabs>
          <w:tab w:val="left" w:pos="7920"/>
        </w:tabs>
        <w:rPr>
          <w:rFonts w:ascii="Arial" w:hAnsi="Arial" w:cs="Arial"/>
          <w:sz w:val="28"/>
          <w:szCs w:val="28"/>
        </w:rPr>
      </w:pPr>
      <w:r w:rsidRPr="005569F7">
        <w:rPr>
          <w:rFonts w:ascii="Arial" w:hAnsi="Arial" w:cs="Arial"/>
          <w:b/>
          <w:sz w:val="28"/>
          <w:szCs w:val="28"/>
        </w:rPr>
        <w:t>Additional questions</w:t>
      </w:r>
      <w:r w:rsidR="005569F7">
        <w:rPr>
          <w:rFonts w:ascii="Arial" w:hAnsi="Arial" w:cs="Arial"/>
          <w:b/>
          <w:sz w:val="28"/>
          <w:szCs w:val="28"/>
        </w:rPr>
        <w:tab/>
      </w:r>
      <w:r w:rsidRPr="004321CA">
        <w:rPr>
          <w:rFonts w:ascii="Arial" w:hAnsi="Arial" w:cs="Arial"/>
          <w:b/>
          <w:sz w:val="28"/>
          <w:szCs w:val="28"/>
        </w:rPr>
        <w:t xml:space="preserve">page </w:t>
      </w:r>
      <w:r w:rsidR="004321CA" w:rsidRPr="004321CA">
        <w:rPr>
          <w:rFonts w:ascii="Arial" w:hAnsi="Arial" w:cs="Arial"/>
          <w:b/>
          <w:sz w:val="28"/>
          <w:szCs w:val="28"/>
        </w:rPr>
        <w:t>9</w:t>
      </w:r>
    </w:p>
    <w:p w:rsidR="005E4D79" w:rsidRPr="00F02157" w:rsidRDefault="005E4D79" w:rsidP="00D84E10">
      <w:pPr>
        <w:numPr>
          <w:ilvl w:val="0"/>
          <w:numId w:val="18"/>
        </w:numPr>
        <w:rPr>
          <w:rFonts w:ascii="Arial" w:hAnsi="Arial" w:cs="Arial"/>
          <w:sz w:val="28"/>
          <w:szCs w:val="28"/>
        </w:rPr>
      </w:pPr>
      <w:r w:rsidRPr="00F02157">
        <w:rPr>
          <w:rFonts w:ascii="Arial" w:hAnsi="Arial" w:cs="Arial"/>
          <w:sz w:val="28"/>
          <w:szCs w:val="28"/>
        </w:rPr>
        <w:t>Bidders’ conference call</w:t>
      </w:r>
    </w:p>
    <w:p w:rsidR="002447C2" w:rsidRPr="0056537A" w:rsidRDefault="005E4D79" w:rsidP="0056537A">
      <w:pPr>
        <w:numPr>
          <w:ilvl w:val="0"/>
          <w:numId w:val="18"/>
        </w:numPr>
        <w:rPr>
          <w:rFonts w:ascii="Arial" w:hAnsi="Arial" w:cs="Arial"/>
          <w:sz w:val="28"/>
          <w:szCs w:val="28"/>
        </w:rPr>
      </w:pPr>
      <w:r w:rsidRPr="00F02157">
        <w:rPr>
          <w:rFonts w:ascii="Arial" w:hAnsi="Arial" w:cs="Arial"/>
          <w:sz w:val="28"/>
          <w:szCs w:val="28"/>
        </w:rPr>
        <w:t>KP contact information</w:t>
      </w:r>
    </w:p>
    <w:p w:rsidR="002447C2" w:rsidRPr="008F4728" w:rsidRDefault="00C7557B" w:rsidP="00CC500E">
      <w:pPr>
        <w:rPr>
          <w:rFonts w:ascii="Arial" w:hAnsi="Arial" w:cs="Arial"/>
          <w:b/>
          <w:u w:val="single"/>
        </w:rPr>
      </w:pPr>
      <w:r>
        <w:rPr>
          <w:rFonts w:ascii="Arial" w:hAnsi="Arial" w:cs="Arial"/>
          <w:b/>
          <w:u w:val="single"/>
        </w:rPr>
        <w:br w:type="page"/>
      </w:r>
      <w:r w:rsidR="001F24BD" w:rsidRPr="008F4728">
        <w:rPr>
          <w:rFonts w:ascii="Arial" w:hAnsi="Arial" w:cs="Arial"/>
          <w:b/>
          <w:u w:val="single"/>
        </w:rPr>
        <w:lastRenderedPageBreak/>
        <w:t>BACKGROUND INFORMATION</w:t>
      </w:r>
    </w:p>
    <w:p w:rsidR="002447C2" w:rsidRPr="00AE595B" w:rsidRDefault="002447C2" w:rsidP="00CC500E">
      <w:pPr>
        <w:rPr>
          <w:rFonts w:ascii="Arial" w:hAnsi="Arial" w:cs="Arial"/>
          <w:b/>
          <w:sz w:val="20"/>
          <w:szCs w:val="20"/>
          <w:u w:val="single"/>
        </w:rPr>
      </w:pPr>
    </w:p>
    <w:p w:rsidR="00875FF3" w:rsidRPr="00AF0FAF" w:rsidRDefault="00FB01D5" w:rsidP="00CC500E">
      <w:pPr>
        <w:rPr>
          <w:rFonts w:ascii="Arial" w:hAnsi="Arial" w:cs="Arial"/>
          <w:b/>
          <w:sz w:val="22"/>
          <w:szCs w:val="22"/>
        </w:rPr>
      </w:pPr>
      <w:r w:rsidRPr="00AF0FAF">
        <w:rPr>
          <w:rFonts w:ascii="Arial" w:hAnsi="Arial" w:cs="Arial"/>
          <w:b/>
          <w:sz w:val="22"/>
          <w:szCs w:val="22"/>
        </w:rPr>
        <w:t>Kaiser Permanente</w:t>
      </w:r>
      <w:r w:rsidR="00F832A8">
        <w:rPr>
          <w:rFonts w:ascii="Arial" w:hAnsi="Arial" w:cs="Arial"/>
          <w:b/>
          <w:sz w:val="22"/>
          <w:szCs w:val="22"/>
        </w:rPr>
        <w:t>:</w:t>
      </w:r>
      <w:r w:rsidRPr="00AF0FAF">
        <w:rPr>
          <w:rFonts w:ascii="Arial" w:hAnsi="Arial" w:cs="Arial"/>
          <w:b/>
          <w:sz w:val="22"/>
          <w:szCs w:val="22"/>
        </w:rPr>
        <w:t xml:space="preserve"> </w:t>
      </w:r>
    </w:p>
    <w:p w:rsidR="001F0CF5" w:rsidRDefault="00EC3380" w:rsidP="00CC500E">
      <w:pPr>
        <w:rPr>
          <w:rFonts w:ascii="Arial" w:hAnsi="Arial" w:cs="Arial"/>
          <w:sz w:val="22"/>
          <w:szCs w:val="22"/>
        </w:rPr>
      </w:pPr>
      <w:r w:rsidRPr="00AF0FAF">
        <w:rPr>
          <w:rFonts w:ascii="Arial" w:hAnsi="Arial" w:cs="Arial"/>
          <w:sz w:val="22"/>
          <w:szCs w:val="22"/>
        </w:rPr>
        <w:t>Kaiser Permanente is committed to helping shape the future of health care. We are recognized as one of America</w:t>
      </w:r>
      <w:r w:rsidR="00571330" w:rsidRPr="00AF0FAF">
        <w:rPr>
          <w:rFonts w:ascii="Arial" w:hAnsi="Arial" w:cs="Arial"/>
          <w:sz w:val="22"/>
          <w:szCs w:val="22"/>
        </w:rPr>
        <w:t xml:space="preserve">’s leading </w:t>
      </w:r>
      <w:r w:rsidR="004C7442" w:rsidRPr="00AF0FAF">
        <w:rPr>
          <w:rFonts w:ascii="Arial" w:hAnsi="Arial" w:cs="Arial"/>
          <w:sz w:val="22"/>
          <w:szCs w:val="22"/>
        </w:rPr>
        <w:t>nonprofit</w:t>
      </w:r>
      <w:r w:rsidR="00571330" w:rsidRPr="00AF0FAF">
        <w:rPr>
          <w:rFonts w:ascii="Arial" w:hAnsi="Arial" w:cs="Arial"/>
          <w:sz w:val="22"/>
          <w:szCs w:val="22"/>
        </w:rPr>
        <w:t xml:space="preserve"> health care delivery </w:t>
      </w:r>
      <w:r w:rsidR="00084E5C" w:rsidRPr="00AF0FAF">
        <w:rPr>
          <w:rFonts w:ascii="Arial" w:hAnsi="Arial" w:cs="Arial"/>
          <w:sz w:val="22"/>
          <w:szCs w:val="22"/>
        </w:rPr>
        <w:t>systems</w:t>
      </w:r>
      <w:r w:rsidRPr="00AF0FAF">
        <w:rPr>
          <w:rFonts w:ascii="Arial" w:hAnsi="Arial" w:cs="Arial"/>
          <w:sz w:val="22"/>
          <w:szCs w:val="22"/>
        </w:rPr>
        <w:t xml:space="preserve">. Founded in 1945, our mission is to provide high-quality, affordable health care services and to improve the health of our members and the communities we serve. </w:t>
      </w:r>
      <w:r w:rsidR="00084E5C" w:rsidRPr="00AF0FAF">
        <w:rPr>
          <w:rFonts w:ascii="Arial" w:hAnsi="Arial" w:cs="Arial"/>
          <w:sz w:val="22"/>
          <w:szCs w:val="22"/>
        </w:rPr>
        <w:t xml:space="preserve">Kaiser Permanente </w:t>
      </w:r>
      <w:r w:rsidRPr="00AF0FAF">
        <w:rPr>
          <w:rFonts w:ascii="Arial" w:hAnsi="Arial" w:cs="Arial"/>
          <w:sz w:val="22"/>
          <w:szCs w:val="22"/>
        </w:rPr>
        <w:t>serve</w:t>
      </w:r>
      <w:r w:rsidR="00084E5C" w:rsidRPr="00AF0FAF">
        <w:rPr>
          <w:rFonts w:ascii="Arial" w:hAnsi="Arial" w:cs="Arial"/>
          <w:sz w:val="22"/>
          <w:szCs w:val="22"/>
        </w:rPr>
        <w:t>s</w:t>
      </w:r>
      <w:r w:rsidRPr="00AF0FAF">
        <w:rPr>
          <w:rFonts w:ascii="Arial" w:hAnsi="Arial" w:cs="Arial"/>
          <w:sz w:val="22"/>
          <w:szCs w:val="22"/>
        </w:rPr>
        <w:t xml:space="preserve"> approximately 8.9 million members in nine states and the District of Columbia. </w:t>
      </w:r>
      <w:r w:rsidR="00084E5C" w:rsidRPr="00AF0FAF">
        <w:rPr>
          <w:rFonts w:ascii="Arial" w:hAnsi="Arial" w:cs="Arial"/>
          <w:sz w:val="22"/>
          <w:szCs w:val="22"/>
        </w:rPr>
        <w:t>Health c</w:t>
      </w:r>
      <w:r w:rsidRPr="00AF0FAF">
        <w:rPr>
          <w:rFonts w:ascii="Arial" w:hAnsi="Arial" w:cs="Arial"/>
          <w:sz w:val="22"/>
          <w:szCs w:val="22"/>
        </w:rPr>
        <w:t xml:space="preserve">are for members and patients is focused on their total health and guided by their personal physicians, specialists and team of caregivers. Our medical teams are empowered and supported by industry-leading technology advances and tools for health promotion, disease prevention, state-of-the art care delivery and world-class chronic disease management. Kaiser Permanente is dedicated to care innovations, clinical research, health education and the </w:t>
      </w:r>
      <w:r w:rsidR="00084E5C" w:rsidRPr="00AF0FAF">
        <w:rPr>
          <w:rFonts w:ascii="Arial" w:hAnsi="Arial" w:cs="Arial"/>
          <w:sz w:val="22"/>
          <w:szCs w:val="22"/>
        </w:rPr>
        <w:t xml:space="preserve">improvement of </w:t>
      </w:r>
      <w:r w:rsidRPr="00AF0FAF">
        <w:rPr>
          <w:rFonts w:ascii="Arial" w:hAnsi="Arial" w:cs="Arial"/>
          <w:sz w:val="22"/>
          <w:szCs w:val="22"/>
        </w:rPr>
        <w:t xml:space="preserve">community health. </w:t>
      </w:r>
    </w:p>
    <w:p w:rsidR="00640F3F" w:rsidRDefault="00640F3F" w:rsidP="00CC500E">
      <w:pPr>
        <w:rPr>
          <w:rFonts w:ascii="Arial" w:hAnsi="Arial" w:cs="Arial"/>
          <w:sz w:val="22"/>
          <w:szCs w:val="22"/>
        </w:rPr>
      </w:pPr>
    </w:p>
    <w:p w:rsidR="001F0CF5" w:rsidRDefault="001F0CF5" w:rsidP="00CC500E">
      <w:pPr>
        <w:rPr>
          <w:rFonts w:ascii="Arial" w:hAnsi="Arial" w:cs="Arial"/>
          <w:b/>
          <w:sz w:val="22"/>
          <w:szCs w:val="22"/>
        </w:rPr>
      </w:pPr>
      <w:r>
        <w:rPr>
          <w:rFonts w:ascii="Arial" w:hAnsi="Arial" w:cs="Arial"/>
          <w:b/>
          <w:sz w:val="22"/>
          <w:szCs w:val="22"/>
        </w:rPr>
        <w:t>Kaiser Permanente Community Benefit Programs</w:t>
      </w:r>
      <w:r w:rsidR="00F832A8">
        <w:rPr>
          <w:rFonts w:ascii="Arial" w:hAnsi="Arial" w:cs="Arial"/>
          <w:b/>
          <w:sz w:val="22"/>
          <w:szCs w:val="22"/>
        </w:rPr>
        <w:t>:</w:t>
      </w:r>
    </w:p>
    <w:p w:rsidR="001E6AC3" w:rsidRPr="00E735EC" w:rsidRDefault="00E735EC" w:rsidP="00CC500E">
      <w:pPr>
        <w:rPr>
          <w:rFonts w:ascii="Arial" w:hAnsi="Arial" w:cs="Arial"/>
        </w:rPr>
      </w:pPr>
      <w:r>
        <w:rPr>
          <w:rFonts w:ascii="Arial" w:hAnsi="Arial" w:cs="Arial"/>
          <w:sz w:val="22"/>
          <w:szCs w:val="22"/>
        </w:rPr>
        <w:t xml:space="preserve">To </w:t>
      </w:r>
      <w:r w:rsidR="005C21E3">
        <w:rPr>
          <w:rFonts w:ascii="Arial" w:hAnsi="Arial" w:cs="Arial"/>
          <w:sz w:val="22"/>
          <w:szCs w:val="22"/>
        </w:rPr>
        <w:t xml:space="preserve">act upon </w:t>
      </w:r>
      <w:r w:rsidR="009200AC">
        <w:rPr>
          <w:rFonts w:ascii="Arial" w:hAnsi="Arial" w:cs="Arial"/>
          <w:sz w:val="22"/>
          <w:szCs w:val="22"/>
        </w:rPr>
        <w:t xml:space="preserve">Kaiser Permanente’s mission, the </w:t>
      </w:r>
      <w:r w:rsidR="00640F3F" w:rsidRPr="00E735EC">
        <w:rPr>
          <w:rFonts w:ascii="Arial" w:hAnsi="Arial" w:cs="Arial"/>
          <w:sz w:val="22"/>
          <w:szCs w:val="22"/>
        </w:rPr>
        <w:t xml:space="preserve">vision of Kaiser Permanente Northern California Community Benefit Programs is </w:t>
      </w:r>
      <w:r w:rsidR="005C21E3">
        <w:rPr>
          <w:rFonts w:ascii="Arial" w:hAnsi="Arial" w:cs="Arial"/>
          <w:sz w:val="22"/>
          <w:szCs w:val="22"/>
        </w:rPr>
        <w:t xml:space="preserve">that </w:t>
      </w:r>
      <w:r w:rsidR="00640F3F" w:rsidRPr="00E735EC">
        <w:rPr>
          <w:rFonts w:ascii="Arial" w:hAnsi="Arial" w:cs="Arial"/>
          <w:color w:val="000000"/>
          <w:sz w:val="22"/>
          <w:szCs w:val="22"/>
        </w:rPr>
        <w:t xml:space="preserve">Kaiser Permanente </w:t>
      </w:r>
      <w:r w:rsidR="005C21E3">
        <w:rPr>
          <w:rFonts w:ascii="Arial" w:hAnsi="Arial" w:cs="Arial"/>
          <w:color w:val="000000"/>
          <w:sz w:val="22"/>
          <w:szCs w:val="22"/>
        </w:rPr>
        <w:t xml:space="preserve">will </w:t>
      </w:r>
      <w:r w:rsidR="00640F3F" w:rsidRPr="00E735EC">
        <w:rPr>
          <w:rFonts w:ascii="Arial" w:hAnsi="Arial" w:cs="Arial"/>
          <w:color w:val="000000"/>
          <w:sz w:val="22"/>
          <w:szCs w:val="22"/>
        </w:rPr>
        <w:t xml:space="preserve">play a leading role in addressing the needs of the low-income and underserved - so that all people live in </w:t>
      </w:r>
      <w:r w:rsidR="00640F3F" w:rsidRPr="00E735EC">
        <w:rPr>
          <w:rFonts w:ascii="Arial" w:hAnsi="Arial" w:cs="Arial"/>
          <w:bCs/>
          <w:color w:val="000000"/>
          <w:sz w:val="22"/>
          <w:szCs w:val="22"/>
        </w:rPr>
        <w:t>healthy</w:t>
      </w:r>
      <w:r w:rsidR="00640F3F" w:rsidRPr="00E735EC">
        <w:rPr>
          <w:rFonts w:ascii="Arial" w:hAnsi="Arial" w:cs="Arial"/>
          <w:color w:val="000000"/>
          <w:sz w:val="22"/>
          <w:szCs w:val="22"/>
        </w:rPr>
        <w:t xml:space="preserve">, </w:t>
      </w:r>
      <w:r w:rsidR="00640F3F" w:rsidRPr="00E735EC">
        <w:rPr>
          <w:rFonts w:ascii="Arial" w:hAnsi="Arial" w:cs="Arial"/>
          <w:bCs/>
          <w:color w:val="000000"/>
          <w:sz w:val="22"/>
          <w:szCs w:val="22"/>
        </w:rPr>
        <w:t>vibrant</w:t>
      </w:r>
      <w:r w:rsidR="00640F3F" w:rsidRPr="00E735EC">
        <w:rPr>
          <w:rFonts w:ascii="Arial" w:hAnsi="Arial" w:cs="Arial"/>
          <w:color w:val="000000"/>
          <w:sz w:val="22"/>
          <w:szCs w:val="22"/>
        </w:rPr>
        <w:t xml:space="preserve"> communities with access to </w:t>
      </w:r>
      <w:r w:rsidR="00640F3F" w:rsidRPr="00E735EC">
        <w:rPr>
          <w:rFonts w:ascii="Arial" w:hAnsi="Arial" w:cs="Arial"/>
          <w:bCs/>
          <w:iCs/>
          <w:color w:val="000000"/>
          <w:sz w:val="22"/>
          <w:szCs w:val="22"/>
        </w:rPr>
        <w:t>quality health care.</w:t>
      </w:r>
    </w:p>
    <w:p w:rsidR="0016322D" w:rsidRPr="00AF0FAF" w:rsidRDefault="0016322D" w:rsidP="00CC500E">
      <w:pPr>
        <w:rPr>
          <w:rFonts w:ascii="Arial" w:hAnsi="Arial" w:cs="Arial"/>
          <w:sz w:val="22"/>
          <w:szCs w:val="22"/>
        </w:rPr>
      </w:pPr>
    </w:p>
    <w:p w:rsidR="0016322D" w:rsidRPr="00AF0FAF" w:rsidRDefault="0016322D" w:rsidP="00CC500E">
      <w:pPr>
        <w:rPr>
          <w:rFonts w:ascii="Arial" w:hAnsi="Arial" w:cs="Arial"/>
          <w:b/>
          <w:sz w:val="22"/>
          <w:szCs w:val="22"/>
        </w:rPr>
      </w:pPr>
      <w:r w:rsidRPr="00AF0FAF">
        <w:rPr>
          <w:rFonts w:ascii="Arial" w:hAnsi="Arial" w:cs="Arial"/>
          <w:b/>
          <w:sz w:val="22"/>
          <w:szCs w:val="22"/>
        </w:rPr>
        <w:t xml:space="preserve">Call to Action </w:t>
      </w:r>
      <w:r w:rsidR="00F02157">
        <w:rPr>
          <w:rFonts w:ascii="Arial" w:hAnsi="Arial" w:cs="Arial"/>
          <w:b/>
          <w:sz w:val="22"/>
          <w:szCs w:val="22"/>
        </w:rPr>
        <w:t>Regarding</w:t>
      </w:r>
      <w:r w:rsidR="003E3415">
        <w:rPr>
          <w:rFonts w:ascii="Arial" w:hAnsi="Arial" w:cs="Arial"/>
          <w:b/>
          <w:sz w:val="22"/>
          <w:szCs w:val="22"/>
        </w:rPr>
        <w:t xml:space="preserve"> </w:t>
      </w:r>
      <w:r w:rsidRPr="00AF0FAF">
        <w:rPr>
          <w:rFonts w:ascii="Arial" w:hAnsi="Arial" w:cs="Arial"/>
          <w:b/>
          <w:sz w:val="22"/>
          <w:szCs w:val="22"/>
        </w:rPr>
        <w:t>Violence</w:t>
      </w:r>
      <w:r w:rsidR="00F832A8">
        <w:rPr>
          <w:rFonts w:ascii="Arial" w:hAnsi="Arial" w:cs="Arial"/>
          <w:b/>
          <w:sz w:val="22"/>
          <w:szCs w:val="22"/>
        </w:rPr>
        <w:t>:</w:t>
      </w:r>
    </w:p>
    <w:p w:rsidR="0085414A" w:rsidRDefault="00F10423" w:rsidP="0043201B">
      <w:pPr>
        <w:rPr>
          <w:rFonts w:ascii="Arial" w:hAnsi="Arial" w:cs="Arial"/>
          <w:sz w:val="22"/>
          <w:szCs w:val="22"/>
        </w:rPr>
      </w:pPr>
      <w:r>
        <w:rPr>
          <w:rFonts w:ascii="Arial" w:hAnsi="Arial" w:cs="Arial"/>
          <w:sz w:val="22"/>
          <w:szCs w:val="22"/>
        </w:rPr>
        <w:t>H</w:t>
      </w:r>
      <w:r w:rsidRPr="00AF0FAF">
        <w:rPr>
          <w:rFonts w:ascii="Arial" w:hAnsi="Arial" w:cs="Arial"/>
          <w:sz w:val="22"/>
          <w:szCs w:val="22"/>
        </w:rPr>
        <w:t xml:space="preserve">omicide is the second leading cause of death for California youth ages 15 to 24; </w:t>
      </w:r>
      <w:r>
        <w:rPr>
          <w:rFonts w:ascii="Arial" w:hAnsi="Arial" w:cs="Arial"/>
          <w:sz w:val="22"/>
          <w:szCs w:val="22"/>
        </w:rPr>
        <w:t>with the</w:t>
      </w:r>
      <w:r w:rsidRPr="00AF0FAF">
        <w:rPr>
          <w:rFonts w:ascii="Arial" w:hAnsi="Arial" w:cs="Arial"/>
          <w:sz w:val="22"/>
          <w:szCs w:val="22"/>
        </w:rPr>
        <w:t xml:space="preserve"> rate for African-American youth more than 18 times higher than that of white victims.</w:t>
      </w:r>
      <w:r w:rsidR="00F8162C">
        <w:rPr>
          <w:rStyle w:val="FootnoteReference"/>
          <w:rFonts w:ascii="Arial" w:hAnsi="Arial" w:cs="Arial"/>
          <w:sz w:val="22"/>
          <w:szCs w:val="22"/>
        </w:rPr>
        <w:footnoteReference w:id="1"/>
      </w:r>
      <w:r w:rsidRPr="00AF0FAF">
        <w:rPr>
          <w:rFonts w:ascii="Arial" w:hAnsi="Arial" w:cs="Arial"/>
          <w:sz w:val="22"/>
          <w:szCs w:val="22"/>
        </w:rPr>
        <w:t xml:space="preserve"> </w:t>
      </w:r>
      <w:r>
        <w:rPr>
          <w:rFonts w:ascii="Arial" w:hAnsi="Arial" w:cs="Arial"/>
          <w:sz w:val="22"/>
          <w:szCs w:val="22"/>
        </w:rPr>
        <w:t xml:space="preserve"> </w:t>
      </w:r>
      <w:r w:rsidR="00495D21">
        <w:rPr>
          <w:rFonts w:ascii="Arial" w:hAnsi="Arial" w:cs="Arial"/>
          <w:sz w:val="22"/>
          <w:szCs w:val="22"/>
        </w:rPr>
        <w:t xml:space="preserve">This public health </w:t>
      </w:r>
      <w:r w:rsidR="009575E9">
        <w:rPr>
          <w:rFonts w:ascii="Arial" w:hAnsi="Arial" w:cs="Arial"/>
          <w:sz w:val="22"/>
          <w:szCs w:val="22"/>
        </w:rPr>
        <w:t xml:space="preserve">crisis </w:t>
      </w:r>
      <w:r w:rsidR="00674BEA">
        <w:rPr>
          <w:rFonts w:ascii="Arial" w:hAnsi="Arial" w:cs="Arial"/>
          <w:sz w:val="22"/>
          <w:szCs w:val="22"/>
        </w:rPr>
        <w:t xml:space="preserve">is </w:t>
      </w:r>
      <w:r w:rsidR="0085414A">
        <w:rPr>
          <w:rFonts w:ascii="Arial" w:hAnsi="Arial" w:cs="Arial"/>
          <w:sz w:val="22"/>
          <w:szCs w:val="22"/>
        </w:rPr>
        <w:t xml:space="preserve">right here </w:t>
      </w:r>
      <w:r w:rsidR="00674BEA">
        <w:rPr>
          <w:rFonts w:ascii="Arial" w:hAnsi="Arial" w:cs="Arial"/>
          <w:sz w:val="22"/>
          <w:szCs w:val="22"/>
        </w:rPr>
        <w:t>in our backyard;</w:t>
      </w:r>
      <w:r w:rsidR="009575E9">
        <w:rPr>
          <w:rFonts w:ascii="Arial" w:hAnsi="Arial" w:cs="Arial"/>
          <w:sz w:val="22"/>
          <w:szCs w:val="22"/>
        </w:rPr>
        <w:t xml:space="preserve"> with </w:t>
      </w:r>
      <w:r w:rsidR="008539CA" w:rsidRPr="00AF0FAF">
        <w:rPr>
          <w:rFonts w:ascii="Arial" w:hAnsi="Arial" w:cs="Arial"/>
          <w:sz w:val="22"/>
          <w:szCs w:val="22"/>
        </w:rPr>
        <w:t xml:space="preserve">seven of California’s top ten counties for homicide rates </w:t>
      </w:r>
      <w:r w:rsidR="008539CA">
        <w:rPr>
          <w:rFonts w:ascii="Arial" w:hAnsi="Arial" w:cs="Arial"/>
          <w:sz w:val="22"/>
          <w:szCs w:val="22"/>
        </w:rPr>
        <w:t xml:space="preserve">located </w:t>
      </w:r>
      <w:r w:rsidR="008539CA" w:rsidRPr="00AF0FAF">
        <w:rPr>
          <w:rFonts w:ascii="Arial" w:hAnsi="Arial" w:cs="Arial"/>
          <w:sz w:val="22"/>
          <w:szCs w:val="22"/>
        </w:rPr>
        <w:t xml:space="preserve">in </w:t>
      </w:r>
      <w:r w:rsidR="00832D0C">
        <w:rPr>
          <w:rFonts w:ascii="Arial" w:hAnsi="Arial" w:cs="Arial"/>
          <w:sz w:val="22"/>
          <w:szCs w:val="22"/>
        </w:rPr>
        <w:t>our Northern California s</w:t>
      </w:r>
      <w:r w:rsidR="008539CA" w:rsidRPr="00AF0FAF">
        <w:rPr>
          <w:rFonts w:ascii="Arial" w:hAnsi="Arial" w:cs="Arial"/>
          <w:sz w:val="22"/>
          <w:szCs w:val="22"/>
        </w:rPr>
        <w:t xml:space="preserve">ervice </w:t>
      </w:r>
      <w:r w:rsidR="00832D0C">
        <w:rPr>
          <w:rFonts w:ascii="Arial" w:hAnsi="Arial" w:cs="Arial"/>
          <w:sz w:val="22"/>
          <w:szCs w:val="22"/>
        </w:rPr>
        <w:t>a</w:t>
      </w:r>
      <w:r w:rsidR="00674BEA">
        <w:rPr>
          <w:rFonts w:ascii="Arial" w:hAnsi="Arial" w:cs="Arial"/>
          <w:sz w:val="22"/>
          <w:szCs w:val="22"/>
        </w:rPr>
        <w:t>rea; 8</w:t>
      </w:r>
      <w:r w:rsidR="00674BEA" w:rsidRPr="00AF0FAF">
        <w:rPr>
          <w:rFonts w:ascii="Arial" w:hAnsi="Arial" w:cs="Arial"/>
          <w:sz w:val="22"/>
          <w:szCs w:val="22"/>
        </w:rPr>
        <w:t>0% of Alameda County school-base</w:t>
      </w:r>
      <w:r w:rsidR="00674BEA">
        <w:rPr>
          <w:rFonts w:ascii="Arial" w:hAnsi="Arial" w:cs="Arial"/>
          <w:sz w:val="22"/>
          <w:szCs w:val="22"/>
        </w:rPr>
        <w:t>d health center clients reporting</w:t>
      </w:r>
      <w:r w:rsidR="00674BEA" w:rsidRPr="00AF0FAF">
        <w:rPr>
          <w:rFonts w:ascii="Arial" w:hAnsi="Arial" w:cs="Arial"/>
          <w:sz w:val="22"/>
          <w:szCs w:val="22"/>
        </w:rPr>
        <w:t xml:space="preserve"> having witnesse</w:t>
      </w:r>
      <w:r w:rsidR="00674BEA">
        <w:rPr>
          <w:rFonts w:ascii="Arial" w:hAnsi="Arial" w:cs="Arial"/>
          <w:sz w:val="22"/>
          <w:szCs w:val="22"/>
        </w:rPr>
        <w:t>d or being a victim of violence in 2010-2011</w:t>
      </w:r>
      <w:r w:rsidR="00F8162C">
        <w:rPr>
          <w:rStyle w:val="FootnoteReference"/>
          <w:rFonts w:ascii="Arial" w:hAnsi="Arial" w:cs="Arial"/>
          <w:sz w:val="22"/>
          <w:szCs w:val="22"/>
        </w:rPr>
        <w:footnoteReference w:id="2"/>
      </w:r>
      <w:r w:rsidR="00674BEA">
        <w:rPr>
          <w:rFonts w:ascii="Arial" w:hAnsi="Arial" w:cs="Arial"/>
          <w:sz w:val="22"/>
          <w:szCs w:val="22"/>
        </w:rPr>
        <w:t xml:space="preserve">; and in our own Northern California Kaiser Permanente emergency departments </w:t>
      </w:r>
      <w:r w:rsidR="0085414A">
        <w:rPr>
          <w:rFonts w:ascii="Arial" w:hAnsi="Arial" w:cs="Arial"/>
          <w:sz w:val="22"/>
          <w:szCs w:val="22"/>
        </w:rPr>
        <w:t>we</w:t>
      </w:r>
      <w:r w:rsidR="008E0720">
        <w:rPr>
          <w:rFonts w:ascii="Arial" w:hAnsi="Arial" w:cs="Arial"/>
          <w:sz w:val="22"/>
          <w:szCs w:val="22"/>
        </w:rPr>
        <w:t xml:space="preserve"> saw</w:t>
      </w:r>
      <w:r w:rsidR="0085414A">
        <w:rPr>
          <w:rFonts w:ascii="Arial" w:hAnsi="Arial" w:cs="Arial"/>
          <w:sz w:val="22"/>
          <w:szCs w:val="22"/>
        </w:rPr>
        <w:t xml:space="preserve"> </w:t>
      </w:r>
      <w:r w:rsidR="00674BEA">
        <w:rPr>
          <w:rFonts w:ascii="Arial" w:hAnsi="Arial" w:cs="Arial"/>
          <w:sz w:val="22"/>
          <w:szCs w:val="22"/>
        </w:rPr>
        <w:t xml:space="preserve">1,702 visits </w:t>
      </w:r>
      <w:r w:rsidR="0085414A">
        <w:rPr>
          <w:rFonts w:ascii="Arial" w:hAnsi="Arial" w:cs="Arial"/>
          <w:sz w:val="22"/>
          <w:szCs w:val="22"/>
        </w:rPr>
        <w:t xml:space="preserve">by </w:t>
      </w:r>
      <w:r w:rsidR="00674BEA">
        <w:rPr>
          <w:rFonts w:ascii="Arial" w:hAnsi="Arial" w:cs="Arial"/>
          <w:sz w:val="22"/>
          <w:szCs w:val="22"/>
        </w:rPr>
        <w:t xml:space="preserve">12-19 year olds </w:t>
      </w:r>
      <w:r w:rsidR="0085414A">
        <w:rPr>
          <w:rFonts w:ascii="Arial" w:hAnsi="Arial" w:cs="Arial"/>
          <w:sz w:val="22"/>
          <w:szCs w:val="22"/>
        </w:rPr>
        <w:t xml:space="preserve">for </w:t>
      </w:r>
      <w:r w:rsidR="00674BEA" w:rsidRPr="00674BEA">
        <w:rPr>
          <w:rFonts w:ascii="Arial" w:hAnsi="Arial" w:cs="Arial"/>
          <w:i/>
          <w:sz w:val="22"/>
          <w:szCs w:val="22"/>
        </w:rPr>
        <w:t>intentional</w:t>
      </w:r>
      <w:r w:rsidR="00674BEA">
        <w:rPr>
          <w:rFonts w:ascii="Arial" w:hAnsi="Arial" w:cs="Arial"/>
          <w:sz w:val="22"/>
          <w:szCs w:val="22"/>
        </w:rPr>
        <w:t xml:space="preserve"> injuries (92% related to assault and 8% to abuse) in 2012.  </w:t>
      </w:r>
    </w:p>
    <w:p w:rsidR="0085414A" w:rsidRDefault="0085414A" w:rsidP="0043201B">
      <w:pPr>
        <w:rPr>
          <w:rFonts w:ascii="Arial" w:hAnsi="Arial" w:cs="Arial"/>
          <w:sz w:val="22"/>
          <w:szCs w:val="22"/>
        </w:rPr>
      </w:pPr>
    </w:p>
    <w:p w:rsidR="000D4D26" w:rsidRDefault="004772F9" w:rsidP="00C653E7">
      <w:pPr>
        <w:ind w:right="-90"/>
        <w:rPr>
          <w:rFonts w:ascii="Arial" w:hAnsi="Arial" w:cs="Arial"/>
          <w:sz w:val="22"/>
          <w:szCs w:val="22"/>
        </w:rPr>
      </w:pPr>
      <w:r>
        <w:rPr>
          <w:rFonts w:ascii="Arial" w:hAnsi="Arial" w:cs="Arial"/>
          <w:sz w:val="22"/>
          <w:szCs w:val="22"/>
        </w:rPr>
        <w:t xml:space="preserve">As such, Kaiser Permanente Northern California Community Benefit Programs is releasing this Request for Proposals (RFP) as part of </w:t>
      </w:r>
      <w:r w:rsidR="008E0720">
        <w:rPr>
          <w:rFonts w:ascii="Arial" w:hAnsi="Arial" w:cs="Arial"/>
          <w:sz w:val="22"/>
          <w:szCs w:val="22"/>
        </w:rPr>
        <w:t>a</w:t>
      </w:r>
      <w:r>
        <w:rPr>
          <w:rFonts w:ascii="Arial" w:hAnsi="Arial" w:cs="Arial"/>
          <w:sz w:val="22"/>
          <w:szCs w:val="22"/>
        </w:rPr>
        <w:t xml:space="preserve"> </w:t>
      </w:r>
      <w:r w:rsidR="00C653E7">
        <w:rPr>
          <w:rFonts w:ascii="Arial" w:hAnsi="Arial" w:cs="Arial"/>
          <w:sz w:val="22"/>
          <w:szCs w:val="22"/>
        </w:rPr>
        <w:t xml:space="preserve">larger </w:t>
      </w:r>
      <w:r>
        <w:rPr>
          <w:rFonts w:ascii="Arial" w:hAnsi="Arial" w:cs="Arial"/>
          <w:sz w:val="22"/>
          <w:szCs w:val="22"/>
        </w:rPr>
        <w:t xml:space="preserve">framework to </w:t>
      </w:r>
      <w:r w:rsidR="00C653E7">
        <w:rPr>
          <w:rFonts w:ascii="Arial" w:hAnsi="Arial" w:cs="Arial"/>
          <w:sz w:val="22"/>
          <w:szCs w:val="22"/>
        </w:rPr>
        <w:t xml:space="preserve">invest in strategies that </w:t>
      </w:r>
      <w:r w:rsidR="005B42F2">
        <w:rPr>
          <w:rFonts w:ascii="Arial" w:hAnsi="Arial" w:cs="Arial"/>
          <w:sz w:val="22"/>
          <w:szCs w:val="22"/>
        </w:rPr>
        <w:t>r</w:t>
      </w:r>
      <w:r w:rsidR="00C653E7">
        <w:rPr>
          <w:rFonts w:ascii="Arial" w:hAnsi="Arial" w:cs="Arial"/>
          <w:sz w:val="22"/>
          <w:szCs w:val="22"/>
        </w:rPr>
        <w:t>educe</w:t>
      </w:r>
      <w:r>
        <w:rPr>
          <w:rFonts w:ascii="Arial" w:hAnsi="Arial" w:cs="Arial"/>
          <w:sz w:val="22"/>
          <w:szCs w:val="22"/>
        </w:rPr>
        <w:t xml:space="preserve"> violence</w:t>
      </w:r>
      <w:r w:rsidR="005B42F2">
        <w:rPr>
          <w:rFonts w:ascii="Arial" w:hAnsi="Arial" w:cs="Arial"/>
          <w:sz w:val="22"/>
          <w:szCs w:val="22"/>
        </w:rPr>
        <w:t>, support recovery</w:t>
      </w:r>
      <w:r w:rsidR="003E3415">
        <w:rPr>
          <w:rFonts w:ascii="Arial" w:hAnsi="Arial" w:cs="Arial"/>
          <w:sz w:val="22"/>
          <w:szCs w:val="22"/>
        </w:rPr>
        <w:t xml:space="preserve"> from trauma</w:t>
      </w:r>
      <w:r w:rsidR="0056537A">
        <w:rPr>
          <w:rFonts w:ascii="Arial" w:hAnsi="Arial" w:cs="Arial"/>
          <w:sz w:val="22"/>
          <w:szCs w:val="22"/>
        </w:rPr>
        <w:t>,</w:t>
      </w:r>
      <w:r w:rsidR="003E3415">
        <w:rPr>
          <w:rFonts w:ascii="Arial" w:hAnsi="Arial" w:cs="Arial"/>
          <w:sz w:val="22"/>
          <w:szCs w:val="22"/>
        </w:rPr>
        <w:t xml:space="preserve"> and promote resiliency.</w:t>
      </w:r>
      <w:r w:rsidR="00832D0C">
        <w:rPr>
          <w:rFonts w:ascii="Arial" w:hAnsi="Arial" w:cs="Arial"/>
          <w:sz w:val="22"/>
          <w:szCs w:val="22"/>
        </w:rPr>
        <w:t xml:space="preserve"> </w:t>
      </w:r>
    </w:p>
    <w:p w:rsidR="000D4D26" w:rsidRDefault="000D4D26" w:rsidP="0043201B">
      <w:pPr>
        <w:rPr>
          <w:rFonts w:ascii="Arial" w:hAnsi="Arial" w:cs="Arial"/>
          <w:sz w:val="22"/>
          <w:szCs w:val="22"/>
        </w:rPr>
      </w:pPr>
    </w:p>
    <w:p w:rsidR="00F832A8" w:rsidRPr="00F832A8" w:rsidRDefault="00F832A8" w:rsidP="0043201B">
      <w:pPr>
        <w:rPr>
          <w:rFonts w:ascii="Arial" w:hAnsi="Arial" w:cs="Arial"/>
          <w:b/>
          <w:sz w:val="22"/>
          <w:szCs w:val="22"/>
        </w:rPr>
      </w:pPr>
      <w:r w:rsidRPr="00F832A8">
        <w:rPr>
          <w:rFonts w:ascii="Arial" w:hAnsi="Arial" w:cs="Arial"/>
          <w:b/>
          <w:sz w:val="22"/>
          <w:szCs w:val="22"/>
        </w:rPr>
        <w:t>Guiding Principles</w:t>
      </w:r>
    </w:p>
    <w:p w:rsidR="00BE030C" w:rsidRDefault="00DB6C8A" w:rsidP="00BE030C">
      <w:pPr>
        <w:rPr>
          <w:rFonts w:ascii="Arial" w:hAnsi="Arial" w:cs="Arial"/>
          <w:sz w:val="22"/>
          <w:szCs w:val="22"/>
        </w:rPr>
      </w:pPr>
      <w:r>
        <w:rPr>
          <w:rFonts w:ascii="Arial" w:hAnsi="Arial" w:cs="Arial"/>
          <w:sz w:val="22"/>
          <w:szCs w:val="22"/>
        </w:rPr>
        <w:t xml:space="preserve">The </w:t>
      </w:r>
      <w:r w:rsidR="00EC7F29">
        <w:rPr>
          <w:rFonts w:ascii="Arial" w:hAnsi="Arial" w:cs="Arial"/>
          <w:sz w:val="22"/>
          <w:szCs w:val="22"/>
        </w:rPr>
        <w:t xml:space="preserve">Kaiser </w:t>
      </w:r>
      <w:r w:rsidR="00640F3F">
        <w:rPr>
          <w:rFonts w:ascii="Arial" w:hAnsi="Arial" w:cs="Arial"/>
          <w:sz w:val="22"/>
          <w:szCs w:val="22"/>
        </w:rPr>
        <w:t>Permanente Northern California Community Benefit Programs’</w:t>
      </w:r>
      <w:r w:rsidR="00EC7F29">
        <w:rPr>
          <w:rFonts w:ascii="Arial" w:hAnsi="Arial" w:cs="Arial"/>
          <w:sz w:val="22"/>
          <w:szCs w:val="22"/>
        </w:rPr>
        <w:t xml:space="preserve"> </w:t>
      </w:r>
      <w:r>
        <w:rPr>
          <w:rFonts w:ascii="Arial" w:hAnsi="Arial" w:cs="Arial"/>
          <w:sz w:val="22"/>
          <w:szCs w:val="22"/>
        </w:rPr>
        <w:t xml:space="preserve">guiding </w:t>
      </w:r>
      <w:r w:rsidR="00BE030C">
        <w:rPr>
          <w:rFonts w:ascii="Arial" w:hAnsi="Arial" w:cs="Arial"/>
          <w:sz w:val="22"/>
          <w:szCs w:val="22"/>
        </w:rPr>
        <w:t>principles</w:t>
      </w:r>
      <w:r w:rsidR="00640F3F">
        <w:rPr>
          <w:rFonts w:ascii="Arial" w:hAnsi="Arial" w:cs="Arial"/>
          <w:sz w:val="22"/>
          <w:szCs w:val="22"/>
        </w:rPr>
        <w:t xml:space="preserve"> </w:t>
      </w:r>
      <w:r>
        <w:rPr>
          <w:rFonts w:ascii="Arial" w:hAnsi="Arial" w:cs="Arial"/>
          <w:sz w:val="22"/>
          <w:szCs w:val="22"/>
        </w:rPr>
        <w:t xml:space="preserve">underlying </w:t>
      </w:r>
      <w:r w:rsidR="00640F3F">
        <w:rPr>
          <w:rFonts w:ascii="Arial" w:hAnsi="Arial" w:cs="Arial"/>
          <w:sz w:val="22"/>
          <w:szCs w:val="22"/>
        </w:rPr>
        <w:t>this Request for Proposals</w:t>
      </w:r>
      <w:r w:rsidR="00BE030C">
        <w:rPr>
          <w:rFonts w:ascii="Arial" w:hAnsi="Arial" w:cs="Arial"/>
          <w:sz w:val="22"/>
          <w:szCs w:val="22"/>
        </w:rPr>
        <w:t xml:space="preserve"> are:</w:t>
      </w:r>
    </w:p>
    <w:p w:rsidR="009D1AD0" w:rsidRPr="009D1AD0" w:rsidRDefault="009D1AD0" w:rsidP="00BE030C">
      <w:pPr>
        <w:rPr>
          <w:rFonts w:ascii="Arial" w:hAnsi="Arial" w:cs="Arial"/>
          <w:sz w:val="16"/>
          <w:szCs w:val="16"/>
        </w:rPr>
      </w:pPr>
    </w:p>
    <w:p w:rsidR="00BE030C" w:rsidRDefault="00F10423" w:rsidP="005A42E2">
      <w:pPr>
        <w:numPr>
          <w:ilvl w:val="0"/>
          <w:numId w:val="33"/>
        </w:numPr>
        <w:rPr>
          <w:rFonts w:ascii="Arial" w:hAnsi="Arial" w:cs="Arial"/>
          <w:sz w:val="22"/>
          <w:szCs w:val="22"/>
        </w:rPr>
      </w:pPr>
      <w:r>
        <w:rPr>
          <w:rFonts w:ascii="Arial" w:hAnsi="Arial" w:cs="Arial"/>
          <w:b/>
          <w:bCs/>
          <w:sz w:val="22"/>
          <w:szCs w:val="22"/>
        </w:rPr>
        <w:t>We believe that v</w:t>
      </w:r>
      <w:r w:rsidR="00BE030C" w:rsidRPr="00AF0FAF">
        <w:rPr>
          <w:rFonts w:ascii="Arial" w:hAnsi="Arial" w:cs="Arial"/>
          <w:b/>
          <w:bCs/>
          <w:sz w:val="22"/>
          <w:szCs w:val="22"/>
        </w:rPr>
        <w:t>iolence</w:t>
      </w:r>
      <w:r>
        <w:rPr>
          <w:rFonts w:ascii="Arial" w:hAnsi="Arial" w:cs="Arial"/>
          <w:b/>
          <w:bCs/>
          <w:sz w:val="22"/>
          <w:szCs w:val="22"/>
        </w:rPr>
        <w:t xml:space="preserve"> is a</w:t>
      </w:r>
      <w:r w:rsidR="00225AA9">
        <w:rPr>
          <w:rFonts w:ascii="Arial" w:hAnsi="Arial" w:cs="Arial"/>
          <w:b/>
          <w:bCs/>
          <w:sz w:val="22"/>
          <w:szCs w:val="22"/>
        </w:rPr>
        <w:t xml:space="preserve"> </w:t>
      </w:r>
      <w:r w:rsidR="00BE030C" w:rsidRPr="00AF0FAF">
        <w:rPr>
          <w:rFonts w:ascii="Arial" w:hAnsi="Arial" w:cs="Arial"/>
          <w:b/>
          <w:bCs/>
          <w:sz w:val="22"/>
          <w:szCs w:val="22"/>
        </w:rPr>
        <w:t>public health issue.</w:t>
      </w:r>
    </w:p>
    <w:p w:rsidR="00BE030C" w:rsidRPr="005A5503" w:rsidRDefault="00BE030C" w:rsidP="005A42E2">
      <w:pPr>
        <w:ind w:left="720"/>
        <w:rPr>
          <w:rFonts w:ascii="Arial" w:hAnsi="Arial" w:cs="Arial"/>
          <w:i/>
          <w:iCs/>
          <w:sz w:val="22"/>
          <w:szCs w:val="22"/>
        </w:rPr>
      </w:pPr>
      <w:r w:rsidRPr="005A5503">
        <w:rPr>
          <w:rFonts w:ascii="Arial" w:hAnsi="Arial" w:cs="Arial"/>
          <w:i/>
          <w:iCs/>
          <w:sz w:val="22"/>
          <w:szCs w:val="22"/>
        </w:rPr>
        <w:t>This means that violence is preventable, and that solutions must reduce risk, and support resiliency at the individual, family, community, systems and societal levels.</w:t>
      </w:r>
    </w:p>
    <w:p w:rsidR="005A5503" w:rsidRPr="00F10423" w:rsidRDefault="005A5503" w:rsidP="005A42E2">
      <w:pPr>
        <w:ind w:left="720" w:hanging="360"/>
        <w:rPr>
          <w:rFonts w:ascii="Arial" w:hAnsi="Arial" w:cs="Arial"/>
          <w:b/>
          <w:sz w:val="10"/>
          <w:szCs w:val="10"/>
        </w:rPr>
      </w:pPr>
    </w:p>
    <w:p w:rsidR="00BE030C" w:rsidRDefault="00F10423" w:rsidP="005A42E2">
      <w:pPr>
        <w:numPr>
          <w:ilvl w:val="0"/>
          <w:numId w:val="27"/>
        </w:numPr>
        <w:tabs>
          <w:tab w:val="clear" w:pos="360"/>
        </w:tabs>
        <w:ind w:left="720" w:right="-540"/>
        <w:rPr>
          <w:rFonts w:ascii="Arial" w:hAnsi="Arial" w:cs="Arial"/>
          <w:sz w:val="22"/>
          <w:szCs w:val="22"/>
        </w:rPr>
      </w:pPr>
      <w:r>
        <w:rPr>
          <w:rFonts w:ascii="Arial" w:hAnsi="Arial" w:cs="Arial"/>
          <w:b/>
          <w:iCs/>
          <w:sz w:val="22"/>
          <w:szCs w:val="22"/>
        </w:rPr>
        <w:t xml:space="preserve">We will focus </w:t>
      </w:r>
      <w:r w:rsidRPr="00F10423">
        <w:rPr>
          <w:rFonts w:ascii="Arial" w:hAnsi="Arial" w:cs="Arial"/>
          <w:b/>
          <w:iCs/>
          <w:sz w:val="22"/>
          <w:szCs w:val="22"/>
        </w:rPr>
        <w:t xml:space="preserve">on the populations </w:t>
      </w:r>
      <w:r>
        <w:rPr>
          <w:rFonts w:ascii="Arial" w:hAnsi="Arial" w:cs="Arial"/>
          <w:b/>
          <w:iCs/>
          <w:sz w:val="22"/>
          <w:szCs w:val="22"/>
        </w:rPr>
        <w:t xml:space="preserve">that </w:t>
      </w:r>
      <w:r w:rsidRPr="00F10423">
        <w:rPr>
          <w:rFonts w:ascii="Arial" w:hAnsi="Arial" w:cs="Arial"/>
          <w:b/>
          <w:iCs/>
          <w:sz w:val="22"/>
          <w:szCs w:val="22"/>
        </w:rPr>
        <w:t>are most impacted by violence</w:t>
      </w:r>
      <w:r w:rsidR="009B60A2">
        <w:rPr>
          <w:rFonts w:ascii="Arial" w:hAnsi="Arial" w:cs="Arial"/>
          <w:b/>
          <w:iCs/>
          <w:sz w:val="22"/>
          <w:szCs w:val="22"/>
        </w:rPr>
        <w:t xml:space="preserve"> -</w:t>
      </w:r>
      <w:r>
        <w:rPr>
          <w:rFonts w:ascii="Arial" w:hAnsi="Arial" w:cs="Arial"/>
          <w:b/>
          <w:iCs/>
          <w:sz w:val="22"/>
          <w:szCs w:val="22"/>
        </w:rPr>
        <w:t xml:space="preserve"> which are </w:t>
      </w:r>
      <w:r w:rsidR="005A42E2">
        <w:rPr>
          <w:rFonts w:ascii="Arial" w:hAnsi="Arial" w:cs="Arial"/>
          <w:b/>
          <w:bCs/>
          <w:sz w:val="22"/>
          <w:szCs w:val="22"/>
        </w:rPr>
        <w:t xml:space="preserve">low income communities and communities </w:t>
      </w:r>
      <w:r w:rsidR="00BE030C" w:rsidRPr="00BE030C">
        <w:rPr>
          <w:rFonts w:ascii="Arial" w:hAnsi="Arial" w:cs="Arial"/>
          <w:b/>
          <w:bCs/>
          <w:sz w:val="22"/>
          <w:szCs w:val="22"/>
        </w:rPr>
        <w:t>of color.</w:t>
      </w:r>
    </w:p>
    <w:p w:rsidR="00BE030C" w:rsidRPr="005A5503" w:rsidRDefault="00F10423" w:rsidP="005A42E2">
      <w:pPr>
        <w:ind w:left="720"/>
        <w:rPr>
          <w:rFonts w:ascii="Arial" w:hAnsi="Arial" w:cs="Arial"/>
          <w:i/>
          <w:iCs/>
          <w:sz w:val="22"/>
          <w:szCs w:val="22"/>
        </w:rPr>
      </w:pPr>
      <w:r>
        <w:rPr>
          <w:rFonts w:ascii="Arial" w:hAnsi="Arial" w:cs="Arial"/>
          <w:i/>
          <w:iCs/>
          <w:sz w:val="22"/>
          <w:szCs w:val="22"/>
        </w:rPr>
        <w:t>Violence affects us all, and is unacceptable</w:t>
      </w:r>
    </w:p>
    <w:p w:rsidR="005A5503" w:rsidRPr="005A5503" w:rsidRDefault="005A5503" w:rsidP="005A42E2">
      <w:pPr>
        <w:ind w:left="720" w:hanging="360"/>
        <w:rPr>
          <w:rFonts w:ascii="Arial" w:hAnsi="Arial" w:cs="Arial"/>
          <w:sz w:val="10"/>
          <w:szCs w:val="10"/>
        </w:rPr>
      </w:pPr>
    </w:p>
    <w:p w:rsidR="00382D06" w:rsidRPr="00382D06" w:rsidRDefault="00F10423" w:rsidP="009345A8">
      <w:pPr>
        <w:numPr>
          <w:ilvl w:val="0"/>
          <w:numId w:val="27"/>
        </w:numPr>
        <w:tabs>
          <w:tab w:val="clear" w:pos="360"/>
        </w:tabs>
        <w:ind w:left="720"/>
        <w:rPr>
          <w:rFonts w:ascii="Arial" w:hAnsi="Arial" w:cs="Arial"/>
          <w:i/>
          <w:sz w:val="22"/>
          <w:szCs w:val="22"/>
        </w:rPr>
      </w:pPr>
      <w:r>
        <w:rPr>
          <w:rFonts w:ascii="Arial" w:hAnsi="Arial" w:cs="Arial"/>
          <w:b/>
          <w:bCs/>
          <w:sz w:val="22"/>
          <w:szCs w:val="22"/>
        </w:rPr>
        <w:t xml:space="preserve">We </w:t>
      </w:r>
      <w:r w:rsidR="00382D06">
        <w:rPr>
          <w:rFonts w:ascii="Arial" w:hAnsi="Arial" w:cs="Arial"/>
          <w:b/>
          <w:bCs/>
          <w:sz w:val="22"/>
          <w:szCs w:val="22"/>
        </w:rPr>
        <w:t>will approach violence</w:t>
      </w:r>
      <w:r w:rsidR="00156391">
        <w:rPr>
          <w:rFonts w:ascii="Arial" w:hAnsi="Arial" w:cs="Arial"/>
          <w:b/>
          <w:bCs/>
          <w:sz w:val="22"/>
          <w:szCs w:val="22"/>
        </w:rPr>
        <w:t xml:space="preserve"> </w:t>
      </w:r>
      <w:r w:rsidR="00382D06">
        <w:rPr>
          <w:rFonts w:ascii="Arial" w:hAnsi="Arial" w:cs="Arial"/>
          <w:b/>
          <w:bCs/>
          <w:sz w:val="22"/>
          <w:szCs w:val="22"/>
        </w:rPr>
        <w:t>like we approach medicine, with a focus on prevention</w:t>
      </w:r>
      <w:r w:rsidR="00A125C9">
        <w:rPr>
          <w:rFonts w:ascii="Arial" w:hAnsi="Arial" w:cs="Arial"/>
          <w:b/>
          <w:bCs/>
          <w:sz w:val="22"/>
          <w:szCs w:val="22"/>
        </w:rPr>
        <w:t>,</w:t>
      </w:r>
      <w:r w:rsidR="00382D06">
        <w:rPr>
          <w:rFonts w:ascii="Arial" w:hAnsi="Arial" w:cs="Arial"/>
          <w:b/>
          <w:bCs/>
          <w:sz w:val="22"/>
          <w:szCs w:val="22"/>
        </w:rPr>
        <w:t xml:space="preserve"> and a commitment to high quality</w:t>
      </w:r>
      <w:r w:rsidR="00A125C9">
        <w:rPr>
          <w:rFonts w:ascii="Arial" w:hAnsi="Arial" w:cs="Arial"/>
          <w:b/>
          <w:bCs/>
          <w:sz w:val="22"/>
          <w:szCs w:val="22"/>
        </w:rPr>
        <w:t>, evidence-informed</w:t>
      </w:r>
      <w:r w:rsidR="00532F26">
        <w:rPr>
          <w:rFonts w:ascii="Arial" w:hAnsi="Arial" w:cs="Arial"/>
          <w:b/>
          <w:bCs/>
          <w:sz w:val="22"/>
          <w:szCs w:val="22"/>
        </w:rPr>
        <w:t xml:space="preserve"> care for</w:t>
      </w:r>
      <w:r w:rsidR="006D702C">
        <w:rPr>
          <w:rFonts w:ascii="Arial" w:hAnsi="Arial" w:cs="Arial"/>
          <w:b/>
          <w:bCs/>
          <w:sz w:val="22"/>
          <w:szCs w:val="22"/>
        </w:rPr>
        <w:t xml:space="preserve"> </w:t>
      </w:r>
      <w:r w:rsidR="00156391">
        <w:rPr>
          <w:rFonts w:ascii="Arial" w:hAnsi="Arial" w:cs="Arial"/>
          <w:b/>
          <w:bCs/>
          <w:sz w:val="22"/>
          <w:szCs w:val="22"/>
        </w:rPr>
        <w:t xml:space="preserve">the </w:t>
      </w:r>
      <w:r w:rsidR="00382D06">
        <w:rPr>
          <w:rFonts w:ascii="Arial" w:hAnsi="Arial" w:cs="Arial"/>
          <w:b/>
          <w:bCs/>
          <w:sz w:val="22"/>
          <w:szCs w:val="22"/>
        </w:rPr>
        <w:t>treatment and recovery</w:t>
      </w:r>
      <w:r w:rsidR="00156391">
        <w:rPr>
          <w:rFonts w:ascii="Arial" w:hAnsi="Arial" w:cs="Arial"/>
          <w:b/>
          <w:bCs/>
          <w:sz w:val="22"/>
          <w:szCs w:val="22"/>
        </w:rPr>
        <w:t xml:space="preserve"> from trauma.</w:t>
      </w:r>
    </w:p>
    <w:p w:rsidR="00BE030C" w:rsidRPr="005A42E2" w:rsidRDefault="00B61B32" w:rsidP="005A42E2">
      <w:pPr>
        <w:ind w:left="720"/>
        <w:rPr>
          <w:rFonts w:ascii="Arial" w:hAnsi="Arial" w:cs="Arial"/>
          <w:i/>
          <w:sz w:val="22"/>
          <w:szCs w:val="22"/>
        </w:rPr>
      </w:pPr>
      <w:r>
        <w:rPr>
          <w:rFonts w:ascii="Arial" w:hAnsi="Arial" w:cs="Arial"/>
          <w:i/>
          <w:iCs/>
          <w:sz w:val="22"/>
          <w:szCs w:val="22"/>
        </w:rPr>
        <w:t xml:space="preserve">As such we will </w:t>
      </w:r>
      <w:r w:rsidR="005A42E2">
        <w:rPr>
          <w:rFonts w:ascii="Arial" w:hAnsi="Arial" w:cs="Arial"/>
          <w:i/>
          <w:iCs/>
          <w:sz w:val="22"/>
          <w:szCs w:val="22"/>
        </w:rPr>
        <w:t>engage</w:t>
      </w:r>
      <w:r w:rsidR="00BE030C" w:rsidRPr="005A42E2">
        <w:rPr>
          <w:rFonts w:ascii="Arial" w:hAnsi="Arial" w:cs="Arial"/>
          <w:i/>
          <w:iCs/>
          <w:sz w:val="22"/>
          <w:szCs w:val="22"/>
        </w:rPr>
        <w:t xml:space="preserve"> a range of</w:t>
      </w:r>
      <w:r w:rsidR="005A42E2">
        <w:rPr>
          <w:rFonts w:ascii="Arial" w:hAnsi="Arial" w:cs="Arial"/>
          <w:i/>
          <w:iCs/>
          <w:sz w:val="22"/>
          <w:szCs w:val="22"/>
        </w:rPr>
        <w:t xml:space="preserve"> Kaiser Permanente</w:t>
      </w:r>
      <w:r w:rsidR="00BE030C" w:rsidRPr="005A42E2">
        <w:rPr>
          <w:rFonts w:ascii="Arial" w:hAnsi="Arial" w:cs="Arial"/>
          <w:i/>
          <w:iCs/>
          <w:sz w:val="22"/>
          <w:szCs w:val="22"/>
        </w:rPr>
        <w:t xml:space="preserve"> assets </w:t>
      </w:r>
      <w:r w:rsidR="00495D21">
        <w:rPr>
          <w:rFonts w:ascii="Arial" w:hAnsi="Arial" w:cs="Arial"/>
          <w:i/>
          <w:iCs/>
          <w:sz w:val="22"/>
          <w:szCs w:val="22"/>
        </w:rPr>
        <w:t xml:space="preserve">to </w:t>
      </w:r>
      <w:r w:rsidR="00E10603">
        <w:rPr>
          <w:rFonts w:ascii="Arial" w:hAnsi="Arial" w:cs="Arial"/>
          <w:i/>
          <w:iCs/>
          <w:sz w:val="22"/>
          <w:szCs w:val="22"/>
        </w:rPr>
        <w:t>help guide this grants program, learn from community partners and help identify best practices for improving</w:t>
      </w:r>
      <w:r>
        <w:rPr>
          <w:rFonts w:ascii="Arial" w:hAnsi="Arial" w:cs="Arial"/>
          <w:i/>
          <w:iCs/>
          <w:sz w:val="22"/>
          <w:szCs w:val="22"/>
        </w:rPr>
        <w:t xml:space="preserve"> health </w:t>
      </w:r>
      <w:r w:rsidR="00E10603">
        <w:rPr>
          <w:rFonts w:ascii="Arial" w:hAnsi="Arial" w:cs="Arial"/>
          <w:i/>
          <w:iCs/>
          <w:sz w:val="22"/>
          <w:szCs w:val="22"/>
        </w:rPr>
        <w:t>and promoting</w:t>
      </w:r>
      <w:r w:rsidR="00BE030C" w:rsidRPr="005A42E2">
        <w:rPr>
          <w:rFonts w:ascii="Arial" w:hAnsi="Arial" w:cs="Arial"/>
          <w:i/>
          <w:iCs/>
          <w:sz w:val="22"/>
          <w:szCs w:val="22"/>
        </w:rPr>
        <w:t xml:space="preserve"> </w:t>
      </w:r>
      <w:r w:rsidR="00E10603">
        <w:rPr>
          <w:rFonts w:ascii="Arial" w:hAnsi="Arial" w:cs="Arial"/>
          <w:i/>
          <w:iCs/>
          <w:sz w:val="22"/>
          <w:szCs w:val="22"/>
        </w:rPr>
        <w:t xml:space="preserve">long-term, sustainable change in our communities. </w:t>
      </w:r>
    </w:p>
    <w:p w:rsidR="004E3996" w:rsidRDefault="00DD7BA9" w:rsidP="0043201B">
      <w:pPr>
        <w:rPr>
          <w:rFonts w:ascii="Arial" w:hAnsi="Arial" w:cs="Arial"/>
          <w:b/>
          <w:sz w:val="22"/>
          <w:szCs w:val="22"/>
        </w:rPr>
      </w:pPr>
      <w:r>
        <w:rPr>
          <w:rFonts w:ascii="Arial" w:hAnsi="Arial" w:cs="Arial"/>
          <w:b/>
          <w:sz w:val="22"/>
          <w:szCs w:val="22"/>
        </w:rPr>
        <w:br w:type="page"/>
      </w:r>
      <w:r w:rsidR="004E3996" w:rsidRPr="004E3996">
        <w:rPr>
          <w:rFonts w:ascii="Arial" w:hAnsi="Arial" w:cs="Arial"/>
          <w:b/>
          <w:sz w:val="22"/>
          <w:szCs w:val="22"/>
        </w:rPr>
        <w:lastRenderedPageBreak/>
        <w:t>Exposure to Trauma and “Trauma-informed Care”</w:t>
      </w:r>
    </w:p>
    <w:p w:rsidR="00225AA9" w:rsidRDefault="00225AA9" w:rsidP="0043201B">
      <w:pPr>
        <w:rPr>
          <w:rFonts w:ascii="Arial" w:hAnsi="Arial" w:cs="Arial"/>
          <w:b/>
          <w:sz w:val="22"/>
          <w:szCs w:val="22"/>
        </w:rPr>
      </w:pPr>
    </w:p>
    <w:p w:rsidR="00E82FE0" w:rsidRDefault="00225AA9" w:rsidP="0043201B">
      <w:pPr>
        <w:rPr>
          <w:rFonts w:ascii="Arial" w:hAnsi="Arial" w:cs="Arial"/>
          <w:sz w:val="22"/>
          <w:szCs w:val="22"/>
        </w:rPr>
      </w:pPr>
      <w:r w:rsidRPr="00C97DCD">
        <w:rPr>
          <w:rFonts w:ascii="Arial" w:hAnsi="Arial" w:cs="Arial"/>
          <w:sz w:val="22"/>
          <w:szCs w:val="22"/>
        </w:rPr>
        <w:t xml:space="preserve">The landmark </w:t>
      </w:r>
      <w:r w:rsidRPr="00E82FE0">
        <w:rPr>
          <w:rFonts w:ascii="Arial" w:hAnsi="Arial" w:cs="Arial"/>
          <w:i/>
          <w:sz w:val="22"/>
          <w:szCs w:val="22"/>
        </w:rPr>
        <w:t>Adverse Childhood Experiences (ACE) Study</w:t>
      </w:r>
      <w:r w:rsidRPr="00C97DCD">
        <w:rPr>
          <w:rFonts w:ascii="Arial" w:hAnsi="Arial" w:cs="Arial"/>
          <w:sz w:val="22"/>
          <w:szCs w:val="22"/>
        </w:rPr>
        <w:t xml:space="preserve"> conducted by the Centers for Disease Control and Kaiser Permanente demonstrated </w:t>
      </w:r>
      <w:r w:rsidR="00C97DCD">
        <w:rPr>
          <w:rFonts w:ascii="Arial" w:hAnsi="Arial" w:cs="Arial"/>
          <w:sz w:val="22"/>
          <w:szCs w:val="22"/>
        </w:rPr>
        <w:t xml:space="preserve">that adults reporting exposure to adverse childhood experiences, including violence and abuse, have an </w:t>
      </w:r>
      <w:r w:rsidRPr="00C97DCD">
        <w:rPr>
          <w:rFonts w:ascii="Arial" w:hAnsi="Arial" w:cs="Arial"/>
          <w:sz w:val="22"/>
          <w:szCs w:val="22"/>
        </w:rPr>
        <w:t>increased likelihood of stroke, diabetes, cardiovascular di</w:t>
      </w:r>
      <w:r w:rsidR="00C97DCD">
        <w:rPr>
          <w:rFonts w:ascii="Arial" w:hAnsi="Arial" w:cs="Arial"/>
          <w:sz w:val="22"/>
          <w:szCs w:val="22"/>
        </w:rPr>
        <w:t xml:space="preserve">sease, cancer, and early death - </w:t>
      </w:r>
      <w:r w:rsidR="00C97DCD" w:rsidRPr="00C97DCD">
        <w:rPr>
          <w:rFonts w:ascii="Arial" w:hAnsi="Arial" w:cs="Arial"/>
          <w:sz w:val="22"/>
          <w:szCs w:val="22"/>
        </w:rPr>
        <w:t>especially if their experience involved multiple forms of exposure.</w:t>
      </w:r>
      <w:r w:rsidR="007A6D57">
        <w:rPr>
          <w:rStyle w:val="FootnoteReference"/>
          <w:rFonts w:ascii="Arial" w:hAnsi="Arial" w:cs="Arial"/>
          <w:sz w:val="22"/>
          <w:szCs w:val="22"/>
        </w:rPr>
        <w:footnoteReference w:id="3"/>
      </w:r>
      <w:r w:rsidR="00C97DCD" w:rsidRPr="00C97DCD">
        <w:rPr>
          <w:rFonts w:ascii="Arial" w:hAnsi="Arial" w:cs="Arial"/>
          <w:sz w:val="22"/>
          <w:szCs w:val="22"/>
        </w:rPr>
        <w:t xml:space="preserve"> </w:t>
      </w:r>
      <w:r w:rsidR="00E82FE0">
        <w:rPr>
          <w:rFonts w:ascii="Arial" w:hAnsi="Arial" w:cs="Arial"/>
          <w:sz w:val="22"/>
          <w:szCs w:val="22"/>
        </w:rPr>
        <w:t xml:space="preserve">This study which included over 17,000 adults, showed that those </w:t>
      </w:r>
      <w:r w:rsidR="00E82FE0" w:rsidRPr="00C97DCD">
        <w:rPr>
          <w:rFonts w:ascii="Arial" w:hAnsi="Arial" w:cs="Arial"/>
          <w:sz w:val="22"/>
          <w:szCs w:val="22"/>
        </w:rPr>
        <w:t>who experienced six or more ACEs were likely to die 20 years</w:t>
      </w:r>
      <w:r w:rsidR="00963EE0">
        <w:rPr>
          <w:rFonts w:ascii="Arial" w:hAnsi="Arial" w:cs="Arial"/>
          <w:sz w:val="22"/>
          <w:szCs w:val="22"/>
        </w:rPr>
        <w:t xml:space="preserve"> sooner</w:t>
      </w:r>
      <w:r w:rsidR="00651A53">
        <w:rPr>
          <w:rFonts w:ascii="Arial" w:hAnsi="Arial" w:cs="Arial"/>
          <w:sz w:val="22"/>
          <w:szCs w:val="22"/>
        </w:rPr>
        <w:t>, and have lower job performance and employment compared to adults</w:t>
      </w:r>
      <w:r w:rsidR="00963EE0">
        <w:rPr>
          <w:rFonts w:ascii="Arial" w:hAnsi="Arial" w:cs="Arial"/>
          <w:sz w:val="22"/>
          <w:szCs w:val="22"/>
        </w:rPr>
        <w:t xml:space="preserve"> with no ACEs</w:t>
      </w:r>
      <w:r w:rsidRPr="00C97DCD">
        <w:rPr>
          <w:rFonts w:ascii="Arial" w:hAnsi="Arial" w:cs="Arial"/>
          <w:sz w:val="22"/>
          <w:szCs w:val="22"/>
        </w:rPr>
        <w:t>.</w:t>
      </w:r>
      <w:r w:rsidR="007A6D57">
        <w:rPr>
          <w:rFonts w:ascii="Arial" w:hAnsi="Arial" w:cs="Arial"/>
          <w:sz w:val="22"/>
          <w:szCs w:val="22"/>
          <w:vertAlign w:val="superscript"/>
        </w:rPr>
        <w:t>3</w:t>
      </w:r>
      <w:r w:rsidR="00C97DCD">
        <w:rPr>
          <w:rFonts w:ascii="Arial" w:hAnsi="Arial" w:cs="Arial"/>
          <w:sz w:val="22"/>
          <w:szCs w:val="22"/>
        </w:rPr>
        <w:t xml:space="preserve"> </w:t>
      </w:r>
    </w:p>
    <w:p w:rsidR="00E82FE0" w:rsidRDefault="00E82FE0" w:rsidP="0043201B">
      <w:pPr>
        <w:rPr>
          <w:rFonts w:ascii="Arial" w:hAnsi="Arial" w:cs="Arial"/>
          <w:sz w:val="22"/>
          <w:szCs w:val="22"/>
        </w:rPr>
      </w:pPr>
    </w:p>
    <w:p w:rsidR="002C0400" w:rsidRPr="007A6D57" w:rsidRDefault="00E82FE0" w:rsidP="0043201B">
      <w:pPr>
        <w:rPr>
          <w:rFonts w:ascii="Arial" w:hAnsi="Arial" w:cs="Arial"/>
          <w:sz w:val="22"/>
          <w:szCs w:val="22"/>
          <w:vertAlign w:val="superscript"/>
        </w:rPr>
      </w:pPr>
      <w:r w:rsidRPr="00C97DCD">
        <w:rPr>
          <w:rFonts w:ascii="Arial" w:hAnsi="Arial" w:cs="Arial"/>
          <w:sz w:val="22"/>
          <w:szCs w:val="22"/>
        </w:rPr>
        <w:t>We also know that t</w:t>
      </w:r>
      <w:r w:rsidRPr="00C97DCD">
        <w:rPr>
          <w:rFonts w:ascii="Arial" w:hAnsi="Arial" w:cs="Arial"/>
          <w:iCs/>
          <w:sz w:val="22"/>
          <w:szCs w:val="22"/>
        </w:rPr>
        <w:t xml:space="preserve">rauma has serious short- and long-term effects on educational achievement, social and emotional health and overall well-being.  </w:t>
      </w:r>
      <w:r w:rsidR="00963EE0">
        <w:rPr>
          <w:rFonts w:ascii="Arial" w:hAnsi="Arial" w:cs="Arial"/>
          <w:iCs/>
          <w:sz w:val="22"/>
          <w:szCs w:val="22"/>
        </w:rPr>
        <w:t>For example, y</w:t>
      </w:r>
      <w:r w:rsidR="00C97DCD" w:rsidRPr="00C97DCD">
        <w:rPr>
          <w:rFonts w:ascii="Arial" w:hAnsi="Arial" w:cs="Arial"/>
          <w:sz w:val="22"/>
          <w:szCs w:val="22"/>
        </w:rPr>
        <w:t xml:space="preserve">oung people with a history of childhood maltreatment in </w:t>
      </w:r>
      <w:r>
        <w:rPr>
          <w:rFonts w:ascii="Arial" w:hAnsi="Arial" w:cs="Arial"/>
          <w:sz w:val="22"/>
          <w:szCs w:val="22"/>
        </w:rPr>
        <w:t xml:space="preserve">the foster care system are two to four </w:t>
      </w:r>
      <w:r w:rsidR="00C97DCD" w:rsidRPr="00C97DCD">
        <w:rPr>
          <w:rFonts w:ascii="Arial" w:hAnsi="Arial" w:cs="Arial"/>
          <w:sz w:val="22"/>
          <w:szCs w:val="22"/>
        </w:rPr>
        <w:t xml:space="preserve">times more likely to routinely smoke tobacco and </w:t>
      </w:r>
      <w:r>
        <w:rPr>
          <w:rFonts w:ascii="Arial" w:hAnsi="Arial" w:cs="Arial"/>
          <w:sz w:val="22"/>
          <w:szCs w:val="22"/>
        </w:rPr>
        <w:t>about one and one-half</w:t>
      </w:r>
      <w:r w:rsidR="00C97DCD" w:rsidRPr="00C97DCD">
        <w:rPr>
          <w:rFonts w:ascii="Arial" w:hAnsi="Arial" w:cs="Arial"/>
          <w:sz w:val="22"/>
          <w:szCs w:val="22"/>
        </w:rPr>
        <w:t xml:space="preserve"> times more likely to be inactive/obese.</w:t>
      </w:r>
      <w:r w:rsidR="007A6D57">
        <w:rPr>
          <w:rFonts w:ascii="Arial" w:hAnsi="Arial" w:cs="Arial"/>
          <w:sz w:val="22"/>
          <w:szCs w:val="22"/>
          <w:vertAlign w:val="superscript"/>
        </w:rPr>
        <w:t>3</w:t>
      </w:r>
    </w:p>
    <w:p w:rsidR="00C97DCD" w:rsidRPr="00C97DCD" w:rsidRDefault="00C97DCD" w:rsidP="0043201B">
      <w:pPr>
        <w:rPr>
          <w:rFonts w:ascii="Arial" w:hAnsi="Arial" w:cs="Arial"/>
          <w:sz w:val="22"/>
          <w:szCs w:val="22"/>
        </w:rPr>
      </w:pPr>
      <w:r w:rsidRPr="00C97DCD">
        <w:rPr>
          <w:rFonts w:ascii="Arial" w:hAnsi="Arial" w:cs="Arial"/>
          <w:sz w:val="22"/>
          <w:szCs w:val="22"/>
        </w:rPr>
        <w:t xml:space="preserve"> </w:t>
      </w:r>
    </w:p>
    <w:p w:rsidR="00A17806" w:rsidRPr="00C97DCD" w:rsidRDefault="00A17806" w:rsidP="003E2915">
      <w:pPr>
        <w:ind w:right="-270"/>
        <w:rPr>
          <w:rFonts w:ascii="Arial" w:hAnsi="Arial" w:cs="Arial"/>
          <w:iCs/>
          <w:sz w:val="22"/>
          <w:szCs w:val="22"/>
        </w:rPr>
      </w:pPr>
      <w:r w:rsidRPr="00C97DCD">
        <w:rPr>
          <w:rFonts w:ascii="Arial" w:hAnsi="Arial" w:cs="Arial"/>
          <w:iCs/>
          <w:sz w:val="22"/>
          <w:szCs w:val="22"/>
        </w:rPr>
        <w:t xml:space="preserve">According to the Substance Abuse and Mental Health Services Administration (SAMHSA), </w:t>
      </w:r>
      <w:r w:rsidR="00842448" w:rsidRPr="00C97DCD">
        <w:rPr>
          <w:rFonts w:ascii="Arial" w:hAnsi="Arial" w:cs="Arial"/>
          <w:iCs/>
          <w:sz w:val="22"/>
          <w:szCs w:val="22"/>
        </w:rPr>
        <w:t>individual t</w:t>
      </w:r>
      <w:r w:rsidR="003E2915" w:rsidRPr="00C97DCD">
        <w:rPr>
          <w:rFonts w:ascii="Arial" w:hAnsi="Arial" w:cs="Arial"/>
          <w:iCs/>
          <w:sz w:val="22"/>
          <w:szCs w:val="22"/>
        </w:rPr>
        <w:t xml:space="preserve">rauma </w:t>
      </w:r>
      <w:r w:rsidRPr="00C97DCD">
        <w:rPr>
          <w:rFonts w:ascii="Arial" w:hAnsi="Arial" w:cs="Arial"/>
          <w:iCs/>
          <w:sz w:val="22"/>
          <w:szCs w:val="22"/>
        </w:rPr>
        <w:t xml:space="preserve">results from </w:t>
      </w:r>
      <w:r w:rsidR="00842448" w:rsidRPr="00C97DCD">
        <w:rPr>
          <w:rFonts w:ascii="Arial" w:hAnsi="Arial" w:cs="Arial"/>
          <w:iCs/>
          <w:sz w:val="22"/>
          <w:szCs w:val="22"/>
        </w:rPr>
        <w:t>“</w:t>
      </w:r>
      <w:r w:rsidRPr="00C97DCD">
        <w:rPr>
          <w:rFonts w:ascii="Arial" w:hAnsi="Arial" w:cs="Arial"/>
          <w:iCs/>
          <w:sz w:val="22"/>
          <w:szCs w:val="22"/>
        </w:rPr>
        <w:t xml:space="preserve">an </w:t>
      </w:r>
      <w:r w:rsidRPr="00C97DCD">
        <w:rPr>
          <w:rFonts w:ascii="Arial" w:hAnsi="Arial" w:cs="Arial"/>
          <w:iCs/>
          <w:sz w:val="22"/>
          <w:szCs w:val="22"/>
          <w:u w:val="single"/>
        </w:rPr>
        <w:t>event</w:t>
      </w:r>
      <w:r w:rsidRPr="00C97DCD">
        <w:rPr>
          <w:rFonts w:ascii="Arial" w:hAnsi="Arial" w:cs="Arial"/>
          <w:iCs/>
          <w:sz w:val="22"/>
          <w:szCs w:val="22"/>
        </w:rPr>
        <w:t xml:space="preserve">, series of events, or set of circumstances that is </w:t>
      </w:r>
      <w:r w:rsidRPr="00C97DCD">
        <w:rPr>
          <w:rFonts w:ascii="Arial" w:hAnsi="Arial" w:cs="Arial"/>
          <w:iCs/>
          <w:sz w:val="22"/>
          <w:szCs w:val="22"/>
          <w:u w:val="single"/>
        </w:rPr>
        <w:t>experienced</w:t>
      </w:r>
      <w:r w:rsidRPr="00C97DCD">
        <w:rPr>
          <w:rFonts w:ascii="Arial" w:hAnsi="Arial" w:cs="Arial"/>
          <w:iCs/>
          <w:sz w:val="22"/>
          <w:szCs w:val="22"/>
        </w:rPr>
        <w:t xml:space="preserve"> by an individual as physically or emotionally harmful or threatening and that has lasting adverse </w:t>
      </w:r>
      <w:r w:rsidRPr="00C97DCD">
        <w:rPr>
          <w:rFonts w:ascii="Arial" w:hAnsi="Arial" w:cs="Arial"/>
          <w:iCs/>
          <w:sz w:val="22"/>
          <w:szCs w:val="22"/>
          <w:u w:val="single"/>
        </w:rPr>
        <w:t>effects</w:t>
      </w:r>
      <w:r w:rsidRPr="00C97DCD">
        <w:rPr>
          <w:rFonts w:ascii="Arial" w:hAnsi="Arial" w:cs="Arial"/>
          <w:iCs/>
          <w:sz w:val="22"/>
          <w:szCs w:val="22"/>
        </w:rPr>
        <w:t xml:space="preserve"> on the</w:t>
      </w:r>
      <w:r w:rsidR="003E2915" w:rsidRPr="00C97DCD">
        <w:rPr>
          <w:rFonts w:ascii="Arial" w:hAnsi="Arial" w:cs="Arial"/>
          <w:iCs/>
          <w:sz w:val="22"/>
          <w:szCs w:val="22"/>
        </w:rPr>
        <w:t>ir</w:t>
      </w:r>
      <w:r w:rsidRPr="00C97DCD">
        <w:rPr>
          <w:rFonts w:ascii="Arial" w:hAnsi="Arial" w:cs="Arial"/>
          <w:iCs/>
          <w:sz w:val="22"/>
          <w:szCs w:val="22"/>
        </w:rPr>
        <w:t xml:space="preserve"> functioning and physical, social, emotional, or spiritual well-being.”</w:t>
      </w:r>
    </w:p>
    <w:p w:rsidR="00A17806" w:rsidRPr="00066F02" w:rsidRDefault="00A17806" w:rsidP="00A17806">
      <w:pPr>
        <w:rPr>
          <w:rFonts w:ascii="Arial" w:hAnsi="Arial" w:cs="Arial"/>
          <w:iCs/>
          <w:sz w:val="22"/>
          <w:szCs w:val="22"/>
        </w:rPr>
      </w:pPr>
    </w:p>
    <w:p w:rsidR="00A17806" w:rsidRDefault="00A17806" w:rsidP="00A17806">
      <w:pPr>
        <w:rPr>
          <w:rFonts w:ascii="Arial" w:hAnsi="Arial" w:cs="Arial"/>
          <w:iCs/>
          <w:sz w:val="22"/>
          <w:szCs w:val="22"/>
        </w:rPr>
      </w:pPr>
      <w:r w:rsidRPr="00066F02">
        <w:rPr>
          <w:rFonts w:ascii="Arial" w:hAnsi="Arial" w:cs="Arial"/>
          <w:iCs/>
          <w:sz w:val="22"/>
          <w:szCs w:val="22"/>
        </w:rPr>
        <w:t xml:space="preserve">SAMHSA defines </w:t>
      </w:r>
      <w:r w:rsidR="00066F02" w:rsidRPr="00066F02">
        <w:rPr>
          <w:rFonts w:ascii="Arial" w:hAnsi="Arial" w:cs="Arial"/>
          <w:iCs/>
          <w:sz w:val="22"/>
          <w:szCs w:val="22"/>
        </w:rPr>
        <w:t>a “</w:t>
      </w:r>
      <w:r w:rsidRPr="00066F02">
        <w:rPr>
          <w:rFonts w:ascii="Arial" w:hAnsi="Arial" w:cs="Arial"/>
          <w:iCs/>
          <w:sz w:val="22"/>
          <w:szCs w:val="22"/>
        </w:rPr>
        <w:t>trauma informed care</w:t>
      </w:r>
      <w:r w:rsidR="00066F02" w:rsidRPr="00066F02">
        <w:rPr>
          <w:rFonts w:ascii="Arial" w:hAnsi="Arial" w:cs="Arial"/>
          <w:iCs/>
          <w:sz w:val="22"/>
          <w:szCs w:val="22"/>
        </w:rPr>
        <w:t>”</w:t>
      </w:r>
      <w:r w:rsidRPr="00066F02">
        <w:rPr>
          <w:rFonts w:ascii="Arial" w:hAnsi="Arial" w:cs="Arial"/>
          <w:iCs/>
          <w:sz w:val="22"/>
          <w:szCs w:val="22"/>
        </w:rPr>
        <w:t xml:space="preserve"> approach as “A program, organization, or system that is trauma-informed </w:t>
      </w:r>
      <w:r w:rsidRPr="00066F02">
        <w:rPr>
          <w:rFonts w:ascii="Arial" w:hAnsi="Arial" w:cs="Arial"/>
          <w:iCs/>
          <w:sz w:val="22"/>
          <w:szCs w:val="22"/>
          <w:u w:val="single"/>
        </w:rPr>
        <w:t>realizes</w:t>
      </w:r>
      <w:r w:rsidRPr="00066F02">
        <w:rPr>
          <w:rFonts w:ascii="Arial" w:hAnsi="Arial" w:cs="Arial"/>
          <w:iCs/>
          <w:sz w:val="22"/>
          <w:szCs w:val="22"/>
        </w:rPr>
        <w:t xml:space="preserve"> the widespread impact of trauma and understands potential paths for healing; </w:t>
      </w:r>
      <w:r w:rsidRPr="00066F02">
        <w:rPr>
          <w:rFonts w:ascii="Arial" w:hAnsi="Arial" w:cs="Arial"/>
          <w:iCs/>
          <w:sz w:val="22"/>
          <w:szCs w:val="22"/>
          <w:u w:val="single"/>
        </w:rPr>
        <w:t>recognizes</w:t>
      </w:r>
      <w:r w:rsidRPr="00066F02">
        <w:rPr>
          <w:rFonts w:ascii="Arial" w:hAnsi="Arial" w:cs="Arial"/>
          <w:iCs/>
          <w:sz w:val="22"/>
          <w:szCs w:val="22"/>
        </w:rPr>
        <w:t xml:space="preserve"> the signs and symptoms of trauma in staff, clients, and others involved with the system; and </w:t>
      </w:r>
      <w:r w:rsidRPr="00066F02">
        <w:rPr>
          <w:rFonts w:ascii="Arial" w:hAnsi="Arial" w:cs="Arial"/>
          <w:iCs/>
          <w:sz w:val="22"/>
          <w:szCs w:val="22"/>
          <w:u w:val="single"/>
        </w:rPr>
        <w:t>responds</w:t>
      </w:r>
      <w:r w:rsidRPr="00066F02">
        <w:rPr>
          <w:rFonts w:ascii="Arial" w:hAnsi="Arial" w:cs="Arial"/>
          <w:iCs/>
          <w:sz w:val="22"/>
          <w:szCs w:val="22"/>
        </w:rPr>
        <w:t xml:space="preserve"> by fully integrating knowledge about trauma into policies, procedures, practices, and settings.”</w:t>
      </w:r>
    </w:p>
    <w:p w:rsidR="007A6D57" w:rsidRPr="00066F02" w:rsidRDefault="007A6D57" w:rsidP="00A17806">
      <w:pPr>
        <w:rPr>
          <w:rFonts w:ascii="Arial" w:hAnsi="Arial" w:cs="Arial"/>
          <w:iCs/>
          <w:sz w:val="22"/>
          <w:szCs w:val="22"/>
        </w:rPr>
      </w:pPr>
    </w:p>
    <w:p w:rsidR="00793BDE" w:rsidRDefault="006550B6" w:rsidP="00CC500E">
      <w:pPr>
        <w:rPr>
          <w:rFonts w:ascii="Arial" w:hAnsi="Arial" w:cs="Arial"/>
          <w:b/>
          <w:sz w:val="22"/>
          <w:szCs w:val="22"/>
          <w:u w:val="single"/>
        </w:rPr>
      </w:pPr>
      <w:r w:rsidRPr="006550B6">
        <w:rPr>
          <w:rFonts w:ascii="Arial" w:hAnsi="Arial" w:cs="Arial"/>
          <w:b/>
          <w:sz w:val="22"/>
          <w:szCs w:val="22"/>
          <w:u w:val="single"/>
        </w:rPr>
        <w:t>CALL FOR PROPOSALS</w:t>
      </w:r>
    </w:p>
    <w:p w:rsidR="00793BDE" w:rsidRDefault="00793BDE" w:rsidP="00CC500E">
      <w:pPr>
        <w:rPr>
          <w:rFonts w:ascii="Arial" w:hAnsi="Arial" w:cs="Arial"/>
          <w:b/>
          <w:sz w:val="22"/>
          <w:szCs w:val="22"/>
          <w:u w:val="single"/>
        </w:rPr>
      </w:pPr>
    </w:p>
    <w:p w:rsidR="00F02157" w:rsidRPr="00F02157" w:rsidRDefault="00F02157" w:rsidP="00CC500E">
      <w:pPr>
        <w:rPr>
          <w:rFonts w:ascii="Arial" w:hAnsi="Arial" w:cs="Arial"/>
          <w:b/>
          <w:sz w:val="22"/>
          <w:szCs w:val="22"/>
        </w:rPr>
      </w:pPr>
      <w:r w:rsidRPr="00F02157">
        <w:rPr>
          <w:rFonts w:ascii="Arial" w:hAnsi="Arial" w:cs="Arial"/>
          <w:b/>
          <w:sz w:val="22"/>
          <w:szCs w:val="22"/>
        </w:rPr>
        <w:t>Grant Parameters and Goals</w:t>
      </w:r>
      <w:r>
        <w:rPr>
          <w:rFonts w:ascii="Arial" w:hAnsi="Arial" w:cs="Arial"/>
          <w:b/>
          <w:sz w:val="22"/>
          <w:szCs w:val="22"/>
        </w:rPr>
        <w:t>:</w:t>
      </w:r>
    </w:p>
    <w:p w:rsidR="0096327C" w:rsidRDefault="009D1AD0" w:rsidP="009D1AD0">
      <w:pPr>
        <w:rPr>
          <w:rFonts w:ascii="Arial" w:hAnsi="Arial" w:cs="Arial"/>
          <w:sz w:val="22"/>
          <w:szCs w:val="22"/>
        </w:rPr>
      </w:pPr>
      <w:r>
        <w:rPr>
          <w:rFonts w:ascii="Arial" w:hAnsi="Arial" w:cs="Arial"/>
          <w:sz w:val="22"/>
          <w:szCs w:val="22"/>
        </w:rPr>
        <w:t xml:space="preserve">Kaiser Permanente Northern California Community Benefit Programs </w:t>
      </w:r>
      <w:r w:rsidR="00793BDE">
        <w:rPr>
          <w:rFonts w:ascii="Arial" w:hAnsi="Arial" w:cs="Arial"/>
          <w:sz w:val="22"/>
          <w:szCs w:val="22"/>
        </w:rPr>
        <w:t xml:space="preserve">(KP </w:t>
      </w:r>
      <w:r w:rsidR="00793BDE" w:rsidRPr="00AF0FAF">
        <w:rPr>
          <w:rFonts w:ascii="Arial" w:hAnsi="Arial" w:cs="Arial"/>
          <w:color w:val="000000"/>
          <w:sz w:val="22"/>
          <w:szCs w:val="22"/>
        </w:rPr>
        <w:t>NCR CB</w:t>
      </w:r>
      <w:r w:rsidR="00793BDE">
        <w:rPr>
          <w:rFonts w:ascii="Arial" w:hAnsi="Arial" w:cs="Arial"/>
          <w:color w:val="000000"/>
          <w:sz w:val="22"/>
          <w:szCs w:val="22"/>
        </w:rPr>
        <w:t xml:space="preserve">) </w:t>
      </w:r>
      <w:r w:rsidR="00F52196" w:rsidRPr="00AF0FAF">
        <w:rPr>
          <w:rFonts w:ascii="Arial" w:hAnsi="Arial" w:cs="Arial"/>
          <w:sz w:val="22"/>
          <w:szCs w:val="22"/>
        </w:rPr>
        <w:t>is</w:t>
      </w:r>
      <w:r w:rsidR="006E677B">
        <w:rPr>
          <w:rFonts w:ascii="Arial" w:hAnsi="Arial" w:cs="Arial"/>
          <w:sz w:val="22"/>
          <w:szCs w:val="22"/>
        </w:rPr>
        <w:t xml:space="preserve"> seeking</w:t>
      </w:r>
      <w:r w:rsidR="00F52196" w:rsidRPr="00AF0FAF">
        <w:rPr>
          <w:rFonts w:ascii="Arial" w:hAnsi="Arial" w:cs="Arial"/>
          <w:sz w:val="22"/>
          <w:szCs w:val="22"/>
        </w:rPr>
        <w:t xml:space="preserve"> to </w:t>
      </w:r>
      <w:r w:rsidR="00360931">
        <w:rPr>
          <w:rFonts w:ascii="Arial" w:hAnsi="Arial" w:cs="Arial"/>
          <w:sz w:val="22"/>
          <w:szCs w:val="22"/>
        </w:rPr>
        <w:t>support</w:t>
      </w:r>
      <w:r w:rsidR="00F52196" w:rsidRPr="00AF0FAF">
        <w:rPr>
          <w:rFonts w:ascii="Arial" w:hAnsi="Arial" w:cs="Arial"/>
          <w:sz w:val="22"/>
          <w:szCs w:val="22"/>
        </w:rPr>
        <w:t xml:space="preserve"> </w:t>
      </w:r>
      <w:r w:rsidR="00F52196" w:rsidRPr="006E677B">
        <w:rPr>
          <w:rFonts w:ascii="Arial" w:hAnsi="Arial" w:cs="Arial"/>
          <w:sz w:val="22"/>
          <w:szCs w:val="22"/>
          <w:u w:val="single"/>
        </w:rPr>
        <w:t>community based agencies</w:t>
      </w:r>
      <w:r w:rsidR="00F52196" w:rsidRPr="00AF0FAF">
        <w:rPr>
          <w:rFonts w:ascii="Arial" w:hAnsi="Arial" w:cs="Arial"/>
          <w:sz w:val="22"/>
          <w:szCs w:val="22"/>
        </w:rPr>
        <w:t xml:space="preserve"> and </w:t>
      </w:r>
      <w:r w:rsidR="00F52196" w:rsidRPr="006E677B">
        <w:rPr>
          <w:rFonts w:ascii="Arial" w:hAnsi="Arial" w:cs="Arial"/>
          <w:sz w:val="22"/>
          <w:szCs w:val="22"/>
          <w:u w:val="single"/>
        </w:rPr>
        <w:t>school-based health centers</w:t>
      </w:r>
      <w:r w:rsidR="00F52196" w:rsidRPr="00AF0FAF">
        <w:rPr>
          <w:rFonts w:ascii="Arial" w:hAnsi="Arial" w:cs="Arial"/>
          <w:sz w:val="22"/>
          <w:szCs w:val="22"/>
        </w:rPr>
        <w:t xml:space="preserve"> that serve at-r</w:t>
      </w:r>
      <w:r w:rsidR="0030401F" w:rsidRPr="00AF0FAF">
        <w:rPr>
          <w:rFonts w:ascii="Arial" w:hAnsi="Arial" w:cs="Arial"/>
          <w:sz w:val="22"/>
          <w:szCs w:val="22"/>
        </w:rPr>
        <w:t>isk youth</w:t>
      </w:r>
      <w:r w:rsidR="00494934">
        <w:rPr>
          <w:rFonts w:ascii="Arial" w:hAnsi="Arial" w:cs="Arial"/>
          <w:sz w:val="22"/>
          <w:szCs w:val="22"/>
        </w:rPr>
        <w:t xml:space="preserve"> (ages 12-1</w:t>
      </w:r>
      <w:r w:rsidR="004B0A4C">
        <w:rPr>
          <w:rFonts w:ascii="Arial" w:hAnsi="Arial" w:cs="Arial"/>
          <w:sz w:val="22"/>
          <w:szCs w:val="22"/>
        </w:rPr>
        <w:t>9</w:t>
      </w:r>
      <w:r w:rsidR="00494934">
        <w:rPr>
          <w:rFonts w:ascii="Arial" w:hAnsi="Arial" w:cs="Arial"/>
          <w:sz w:val="22"/>
          <w:szCs w:val="22"/>
        </w:rPr>
        <w:t xml:space="preserve"> years old)</w:t>
      </w:r>
      <w:r w:rsidR="0096327C">
        <w:rPr>
          <w:rFonts w:ascii="Arial" w:hAnsi="Arial" w:cs="Arial"/>
          <w:sz w:val="22"/>
          <w:szCs w:val="22"/>
        </w:rPr>
        <w:t xml:space="preserve"> </w:t>
      </w:r>
      <w:r w:rsidR="00494934">
        <w:rPr>
          <w:rFonts w:ascii="Arial" w:hAnsi="Arial" w:cs="Arial"/>
          <w:sz w:val="22"/>
          <w:szCs w:val="22"/>
        </w:rPr>
        <w:t>to</w:t>
      </w:r>
      <w:r w:rsidR="00BD3395">
        <w:rPr>
          <w:rFonts w:ascii="Arial" w:hAnsi="Arial" w:cs="Arial"/>
          <w:sz w:val="22"/>
          <w:szCs w:val="22"/>
        </w:rPr>
        <w:t xml:space="preserve"> achieve the following four </w:t>
      </w:r>
      <w:r w:rsidR="00BD3395" w:rsidRPr="00E11B1D">
        <w:rPr>
          <w:rFonts w:ascii="Arial" w:hAnsi="Arial" w:cs="Arial"/>
          <w:b/>
          <w:sz w:val="22"/>
          <w:szCs w:val="22"/>
        </w:rPr>
        <w:t>goals</w:t>
      </w:r>
      <w:r w:rsidR="0096327C">
        <w:rPr>
          <w:rFonts w:ascii="Arial" w:hAnsi="Arial" w:cs="Arial"/>
          <w:sz w:val="22"/>
          <w:szCs w:val="22"/>
        </w:rPr>
        <w:t>:</w:t>
      </w:r>
      <w:r w:rsidR="00494934">
        <w:rPr>
          <w:rFonts w:ascii="Arial" w:hAnsi="Arial" w:cs="Arial"/>
          <w:sz w:val="22"/>
          <w:szCs w:val="22"/>
        </w:rPr>
        <w:t xml:space="preserve"> </w:t>
      </w:r>
    </w:p>
    <w:p w:rsidR="00BB4E13" w:rsidRPr="00BB4E13" w:rsidRDefault="00BB4E13" w:rsidP="009D1AD0">
      <w:pPr>
        <w:rPr>
          <w:rFonts w:ascii="Arial" w:hAnsi="Arial" w:cs="Arial"/>
          <w:sz w:val="10"/>
          <w:szCs w:val="10"/>
        </w:rPr>
      </w:pPr>
    </w:p>
    <w:p w:rsidR="0096327C" w:rsidRDefault="009345A8" w:rsidP="00BD3395">
      <w:pPr>
        <w:numPr>
          <w:ilvl w:val="0"/>
          <w:numId w:val="35"/>
        </w:numPr>
        <w:rPr>
          <w:rFonts w:ascii="Arial" w:hAnsi="Arial" w:cs="Arial"/>
          <w:sz w:val="22"/>
          <w:szCs w:val="22"/>
        </w:rPr>
      </w:pPr>
      <w:r>
        <w:rPr>
          <w:rFonts w:ascii="Arial" w:hAnsi="Arial" w:cs="Arial"/>
          <w:sz w:val="22"/>
          <w:szCs w:val="22"/>
        </w:rPr>
        <w:t xml:space="preserve">Increase/operationalize </w:t>
      </w:r>
      <w:r w:rsidR="003E3415">
        <w:rPr>
          <w:rFonts w:ascii="Arial" w:hAnsi="Arial" w:cs="Arial"/>
          <w:sz w:val="22"/>
          <w:szCs w:val="22"/>
        </w:rPr>
        <w:t xml:space="preserve">screening </w:t>
      </w:r>
      <w:r w:rsidR="00251FC0">
        <w:rPr>
          <w:rFonts w:ascii="Arial" w:hAnsi="Arial" w:cs="Arial"/>
          <w:sz w:val="22"/>
          <w:szCs w:val="22"/>
        </w:rPr>
        <w:t xml:space="preserve">for </w:t>
      </w:r>
      <w:r w:rsidR="007239CB">
        <w:rPr>
          <w:rFonts w:ascii="Arial" w:hAnsi="Arial" w:cs="Arial"/>
          <w:sz w:val="22"/>
          <w:szCs w:val="22"/>
        </w:rPr>
        <w:t xml:space="preserve">a larger population of </w:t>
      </w:r>
      <w:r w:rsidR="00251FC0">
        <w:rPr>
          <w:rFonts w:ascii="Arial" w:hAnsi="Arial" w:cs="Arial"/>
          <w:sz w:val="22"/>
          <w:szCs w:val="22"/>
        </w:rPr>
        <w:t xml:space="preserve">youth </w:t>
      </w:r>
      <w:r w:rsidR="003E3415">
        <w:rPr>
          <w:rFonts w:ascii="Arial" w:hAnsi="Arial" w:cs="Arial"/>
          <w:sz w:val="22"/>
          <w:szCs w:val="22"/>
        </w:rPr>
        <w:t xml:space="preserve">to identify </w:t>
      </w:r>
      <w:r w:rsidR="00251FC0">
        <w:rPr>
          <w:rFonts w:ascii="Arial" w:hAnsi="Arial" w:cs="Arial"/>
          <w:sz w:val="22"/>
          <w:szCs w:val="22"/>
        </w:rPr>
        <w:t xml:space="preserve">those </w:t>
      </w:r>
      <w:r w:rsidR="004F1576">
        <w:rPr>
          <w:rFonts w:ascii="Arial" w:hAnsi="Arial" w:cs="Arial"/>
          <w:sz w:val="22"/>
          <w:szCs w:val="22"/>
        </w:rPr>
        <w:t xml:space="preserve">experiencing </w:t>
      </w:r>
      <w:r w:rsidR="00494934" w:rsidRPr="00AF0FAF">
        <w:rPr>
          <w:rFonts w:ascii="Arial" w:hAnsi="Arial" w:cs="Arial"/>
          <w:sz w:val="22"/>
          <w:szCs w:val="22"/>
        </w:rPr>
        <w:t>trauma</w:t>
      </w:r>
      <w:r w:rsidR="00494934">
        <w:rPr>
          <w:rFonts w:ascii="Arial" w:hAnsi="Arial" w:cs="Arial"/>
          <w:sz w:val="22"/>
          <w:szCs w:val="22"/>
        </w:rPr>
        <w:t xml:space="preserve">; </w:t>
      </w:r>
    </w:p>
    <w:p w:rsidR="0096327C" w:rsidRDefault="00360D5B" w:rsidP="00854C66">
      <w:pPr>
        <w:numPr>
          <w:ilvl w:val="0"/>
          <w:numId w:val="35"/>
        </w:numPr>
        <w:ind w:right="-180"/>
        <w:rPr>
          <w:rFonts w:ascii="Arial" w:hAnsi="Arial" w:cs="Arial"/>
          <w:sz w:val="22"/>
          <w:szCs w:val="22"/>
        </w:rPr>
      </w:pPr>
      <w:r>
        <w:rPr>
          <w:rFonts w:ascii="Arial" w:hAnsi="Arial" w:cs="Arial"/>
          <w:sz w:val="22"/>
          <w:szCs w:val="22"/>
        </w:rPr>
        <w:t>A</w:t>
      </w:r>
      <w:r w:rsidR="00494934" w:rsidRPr="00AF0FAF">
        <w:rPr>
          <w:rFonts w:ascii="Arial" w:hAnsi="Arial" w:cs="Arial"/>
          <w:sz w:val="22"/>
          <w:szCs w:val="22"/>
        </w:rPr>
        <w:t xml:space="preserve">ugment </w:t>
      </w:r>
      <w:r w:rsidR="00494934">
        <w:rPr>
          <w:rFonts w:ascii="Arial" w:hAnsi="Arial" w:cs="Arial"/>
          <w:sz w:val="22"/>
          <w:szCs w:val="22"/>
        </w:rPr>
        <w:t xml:space="preserve">immediately available </w:t>
      </w:r>
      <w:r w:rsidR="00D87CA6">
        <w:rPr>
          <w:rFonts w:ascii="Arial" w:hAnsi="Arial" w:cs="Arial"/>
          <w:sz w:val="22"/>
          <w:szCs w:val="22"/>
        </w:rPr>
        <w:t xml:space="preserve">support </w:t>
      </w:r>
      <w:r w:rsidR="00494934" w:rsidRPr="00AF0FAF">
        <w:rPr>
          <w:rFonts w:ascii="Arial" w:hAnsi="Arial" w:cs="Arial"/>
          <w:sz w:val="22"/>
          <w:szCs w:val="22"/>
        </w:rPr>
        <w:t>services</w:t>
      </w:r>
      <w:r w:rsidR="00DC7FE9">
        <w:rPr>
          <w:rFonts w:ascii="Arial" w:hAnsi="Arial" w:cs="Arial"/>
          <w:sz w:val="22"/>
          <w:szCs w:val="22"/>
        </w:rPr>
        <w:t>*</w:t>
      </w:r>
      <w:r w:rsidR="00D32D72">
        <w:rPr>
          <w:rFonts w:ascii="Arial" w:hAnsi="Arial" w:cs="Arial"/>
          <w:sz w:val="22"/>
          <w:szCs w:val="22"/>
        </w:rPr>
        <w:t xml:space="preserve"> </w:t>
      </w:r>
      <w:r w:rsidR="00DC7FE9">
        <w:rPr>
          <w:rFonts w:ascii="Arial" w:hAnsi="Arial" w:cs="Arial"/>
          <w:sz w:val="22"/>
          <w:szCs w:val="22"/>
        </w:rPr>
        <w:t xml:space="preserve">for </w:t>
      </w:r>
      <w:r w:rsidR="00251FC0">
        <w:rPr>
          <w:rFonts w:ascii="Arial" w:hAnsi="Arial" w:cs="Arial"/>
          <w:sz w:val="22"/>
          <w:szCs w:val="22"/>
        </w:rPr>
        <w:t xml:space="preserve">identified </w:t>
      </w:r>
      <w:r w:rsidR="00DC7FE9">
        <w:rPr>
          <w:rFonts w:ascii="Arial" w:hAnsi="Arial" w:cs="Arial"/>
          <w:sz w:val="22"/>
          <w:szCs w:val="22"/>
        </w:rPr>
        <w:t xml:space="preserve">youth </w:t>
      </w:r>
      <w:r w:rsidR="003226E5">
        <w:rPr>
          <w:rFonts w:ascii="Arial" w:hAnsi="Arial" w:cs="Arial"/>
          <w:sz w:val="22"/>
          <w:szCs w:val="22"/>
        </w:rPr>
        <w:t xml:space="preserve">(preferably </w:t>
      </w:r>
      <w:r w:rsidR="00494934" w:rsidRPr="00AF0FAF">
        <w:rPr>
          <w:rFonts w:ascii="Arial" w:hAnsi="Arial" w:cs="Arial"/>
          <w:sz w:val="22"/>
          <w:szCs w:val="22"/>
        </w:rPr>
        <w:t>on-site</w:t>
      </w:r>
      <w:r w:rsidR="00494934">
        <w:rPr>
          <w:rFonts w:ascii="Arial" w:hAnsi="Arial" w:cs="Arial"/>
          <w:sz w:val="22"/>
          <w:szCs w:val="22"/>
        </w:rPr>
        <w:t>)</w:t>
      </w:r>
      <w:r w:rsidR="00DD1B91">
        <w:rPr>
          <w:rFonts w:ascii="Arial" w:hAnsi="Arial" w:cs="Arial"/>
          <w:sz w:val="22"/>
          <w:szCs w:val="22"/>
        </w:rPr>
        <w:t>;</w:t>
      </w:r>
    </w:p>
    <w:p w:rsidR="00854C66" w:rsidRPr="00D32D72" w:rsidRDefault="00854C66" w:rsidP="00854C66">
      <w:pPr>
        <w:numPr>
          <w:ilvl w:val="0"/>
          <w:numId w:val="35"/>
        </w:numPr>
        <w:rPr>
          <w:rFonts w:ascii="Arial" w:hAnsi="Arial" w:cs="Arial"/>
          <w:sz w:val="22"/>
          <w:szCs w:val="22"/>
        </w:rPr>
      </w:pPr>
      <w:r>
        <w:rPr>
          <w:rFonts w:ascii="Arial" w:hAnsi="Arial" w:cs="Arial"/>
          <w:sz w:val="22"/>
          <w:szCs w:val="22"/>
        </w:rPr>
        <w:t xml:space="preserve">Expand/strengthen </w:t>
      </w:r>
      <w:r w:rsidR="00251FC0">
        <w:rPr>
          <w:rFonts w:ascii="Arial" w:hAnsi="Arial" w:cs="Arial"/>
          <w:sz w:val="22"/>
          <w:szCs w:val="22"/>
        </w:rPr>
        <w:t xml:space="preserve">partnerships with </w:t>
      </w:r>
      <w:r>
        <w:rPr>
          <w:rFonts w:ascii="Arial" w:hAnsi="Arial" w:cs="Arial"/>
          <w:sz w:val="22"/>
          <w:szCs w:val="22"/>
        </w:rPr>
        <w:t xml:space="preserve">agencies that can provide additional </w:t>
      </w:r>
      <w:r w:rsidR="003226E5">
        <w:rPr>
          <w:rFonts w:ascii="Arial" w:hAnsi="Arial" w:cs="Arial"/>
          <w:sz w:val="22"/>
          <w:szCs w:val="22"/>
        </w:rPr>
        <w:t xml:space="preserve">short- and long-term </w:t>
      </w:r>
      <w:r>
        <w:rPr>
          <w:rFonts w:ascii="Arial" w:hAnsi="Arial" w:cs="Arial"/>
          <w:sz w:val="22"/>
          <w:szCs w:val="22"/>
        </w:rPr>
        <w:t xml:space="preserve">services* for </w:t>
      </w:r>
      <w:r w:rsidR="00251FC0">
        <w:rPr>
          <w:rFonts w:ascii="Arial" w:hAnsi="Arial" w:cs="Arial"/>
          <w:sz w:val="22"/>
          <w:szCs w:val="22"/>
        </w:rPr>
        <w:t xml:space="preserve">referred </w:t>
      </w:r>
      <w:r>
        <w:rPr>
          <w:rFonts w:ascii="Arial" w:hAnsi="Arial" w:cs="Arial"/>
          <w:sz w:val="22"/>
          <w:szCs w:val="22"/>
        </w:rPr>
        <w:t xml:space="preserve">youth; </w:t>
      </w:r>
      <w:r w:rsidR="003226E5">
        <w:rPr>
          <w:rFonts w:ascii="Arial" w:hAnsi="Arial" w:cs="Arial"/>
          <w:sz w:val="22"/>
          <w:szCs w:val="22"/>
        </w:rPr>
        <w:t xml:space="preserve">and </w:t>
      </w:r>
    </w:p>
    <w:p w:rsidR="0096327C" w:rsidRDefault="005B7689" w:rsidP="00BD3395">
      <w:pPr>
        <w:numPr>
          <w:ilvl w:val="0"/>
          <w:numId w:val="35"/>
        </w:numPr>
        <w:rPr>
          <w:rFonts w:ascii="Arial" w:hAnsi="Arial" w:cs="Arial"/>
          <w:sz w:val="22"/>
          <w:szCs w:val="22"/>
        </w:rPr>
      </w:pPr>
      <w:r>
        <w:rPr>
          <w:rFonts w:ascii="Arial" w:hAnsi="Arial" w:cs="Arial"/>
          <w:sz w:val="22"/>
          <w:szCs w:val="22"/>
        </w:rPr>
        <w:t xml:space="preserve">Enhance </w:t>
      </w:r>
      <w:r w:rsidR="0096327C">
        <w:rPr>
          <w:rFonts w:ascii="Arial" w:hAnsi="Arial" w:cs="Arial"/>
          <w:sz w:val="22"/>
          <w:szCs w:val="22"/>
        </w:rPr>
        <w:t>understanding</w:t>
      </w:r>
      <w:r w:rsidR="0056020F">
        <w:rPr>
          <w:rFonts w:ascii="Arial" w:hAnsi="Arial" w:cs="Arial"/>
          <w:sz w:val="22"/>
          <w:szCs w:val="22"/>
        </w:rPr>
        <w:t xml:space="preserve"> by teachers, staff and providers </w:t>
      </w:r>
      <w:r w:rsidR="00360931">
        <w:rPr>
          <w:rFonts w:ascii="Arial" w:hAnsi="Arial" w:cs="Arial"/>
          <w:sz w:val="22"/>
          <w:szCs w:val="22"/>
        </w:rPr>
        <w:t xml:space="preserve">about signs/symptoms of trauma </w:t>
      </w:r>
      <w:r w:rsidR="0096327C">
        <w:rPr>
          <w:rFonts w:ascii="Arial" w:hAnsi="Arial" w:cs="Arial"/>
          <w:sz w:val="22"/>
          <w:szCs w:val="22"/>
        </w:rPr>
        <w:t>and</w:t>
      </w:r>
      <w:r w:rsidR="00217A42">
        <w:rPr>
          <w:rFonts w:ascii="Arial" w:hAnsi="Arial" w:cs="Arial"/>
          <w:sz w:val="22"/>
          <w:szCs w:val="22"/>
        </w:rPr>
        <w:t xml:space="preserve"> </w:t>
      </w:r>
      <w:r w:rsidR="00360931">
        <w:rPr>
          <w:rFonts w:ascii="Arial" w:hAnsi="Arial" w:cs="Arial"/>
          <w:sz w:val="22"/>
          <w:szCs w:val="22"/>
        </w:rPr>
        <w:t>the broader adoption</w:t>
      </w:r>
      <w:r w:rsidR="00217A42">
        <w:rPr>
          <w:rFonts w:ascii="Arial" w:hAnsi="Arial" w:cs="Arial"/>
          <w:sz w:val="22"/>
          <w:szCs w:val="22"/>
        </w:rPr>
        <w:t xml:space="preserve"> </w:t>
      </w:r>
      <w:r w:rsidR="0096327C">
        <w:rPr>
          <w:rFonts w:ascii="Arial" w:hAnsi="Arial" w:cs="Arial"/>
          <w:sz w:val="22"/>
          <w:szCs w:val="22"/>
        </w:rPr>
        <w:t xml:space="preserve">of </w:t>
      </w:r>
      <w:r w:rsidR="00360931">
        <w:rPr>
          <w:rFonts w:ascii="Arial" w:hAnsi="Arial" w:cs="Arial"/>
          <w:sz w:val="22"/>
          <w:szCs w:val="22"/>
        </w:rPr>
        <w:t xml:space="preserve">a </w:t>
      </w:r>
      <w:r w:rsidR="0096327C">
        <w:rPr>
          <w:rFonts w:ascii="Arial" w:hAnsi="Arial" w:cs="Arial"/>
          <w:sz w:val="22"/>
          <w:szCs w:val="22"/>
        </w:rPr>
        <w:t>trauma-informed</w:t>
      </w:r>
      <w:r w:rsidR="00CE1F30">
        <w:rPr>
          <w:rFonts w:ascii="Arial" w:hAnsi="Arial" w:cs="Arial"/>
          <w:sz w:val="22"/>
          <w:szCs w:val="22"/>
        </w:rPr>
        <w:t xml:space="preserve"> approach</w:t>
      </w:r>
      <w:r>
        <w:rPr>
          <w:rFonts w:ascii="Arial" w:hAnsi="Arial" w:cs="Arial"/>
          <w:sz w:val="22"/>
          <w:szCs w:val="22"/>
        </w:rPr>
        <w:t xml:space="preserve">, particularly in response to, and/or as a first step in addressing </w:t>
      </w:r>
      <w:r w:rsidR="0096327C">
        <w:rPr>
          <w:rFonts w:ascii="Arial" w:hAnsi="Arial" w:cs="Arial"/>
          <w:sz w:val="22"/>
          <w:szCs w:val="22"/>
        </w:rPr>
        <w:t>disruptive behavior.</w:t>
      </w:r>
    </w:p>
    <w:p w:rsidR="0096327C" w:rsidRPr="00BB4E13" w:rsidRDefault="0096327C" w:rsidP="0096327C">
      <w:pPr>
        <w:rPr>
          <w:rFonts w:ascii="Arial" w:hAnsi="Arial" w:cs="Arial"/>
          <w:sz w:val="10"/>
          <w:szCs w:val="10"/>
        </w:rPr>
      </w:pPr>
    </w:p>
    <w:p w:rsidR="00EB496A" w:rsidRDefault="00217A42" w:rsidP="001E1603">
      <w:pPr>
        <w:ind w:right="-180"/>
        <w:rPr>
          <w:rFonts w:ascii="Arial" w:hAnsi="Arial" w:cs="Arial"/>
          <w:sz w:val="22"/>
          <w:szCs w:val="22"/>
        </w:rPr>
      </w:pPr>
      <w:r>
        <w:rPr>
          <w:rFonts w:ascii="Arial" w:hAnsi="Arial" w:cs="Arial"/>
          <w:sz w:val="22"/>
          <w:szCs w:val="22"/>
        </w:rPr>
        <w:t>*</w:t>
      </w:r>
      <w:r w:rsidR="008F276B">
        <w:rPr>
          <w:rFonts w:ascii="Arial" w:hAnsi="Arial" w:cs="Arial"/>
          <w:sz w:val="22"/>
          <w:szCs w:val="22"/>
        </w:rPr>
        <w:t>S</w:t>
      </w:r>
      <w:r w:rsidR="009D1AD0" w:rsidRPr="00793BDE">
        <w:rPr>
          <w:rFonts w:ascii="Helv" w:hAnsi="Helv" w:cs="Helv"/>
          <w:sz w:val="22"/>
          <w:szCs w:val="22"/>
        </w:rPr>
        <w:t xml:space="preserve">ervices </w:t>
      </w:r>
      <w:r w:rsidR="008F276B">
        <w:rPr>
          <w:rFonts w:ascii="Helv" w:hAnsi="Helv" w:cs="Helv"/>
          <w:sz w:val="22"/>
          <w:szCs w:val="22"/>
        </w:rPr>
        <w:t>may include</w:t>
      </w:r>
      <w:r w:rsidR="009D1AD0" w:rsidRPr="00793BDE">
        <w:rPr>
          <w:rFonts w:ascii="Helv" w:hAnsi="Helv" w:cs="Helv"/>
          <w:sz w:val="22"/>
          <w:szCs w:val="22"/>
        </w:rPr>
        <w:t xml:space="preserve"> (but </w:t>
      </w:r>
      <w:r w:rsidR="008F276B">
        <w:rPr>
          <w:rFonts w:ascii="Helv" w:hAnsi="Helv" w:cs="Helv"/>
          <w:sz w:val="22"/>
          <w:szCs w:val="22"/>
        </w:rPr>
        <w:t xml:space="preserve">are </w:t>
      </w:r>
      <w:r w:rsidR="009D1AD0" w:rsidRPr="00793BDE">
        <w:rPr>
          <w:rFonts w:ascii="Helv" w:hAnsi="Helv" w:cs="Helv"/>
          <w:sz w:val="22"/>
          <w:szCs w:val="22"/>
        </w:rPr>
        <w:t xml:space="preserve">not limited to) </w:t>
      </w:r>
      <w:r w:rsidR="00F631F4">
        <w:rPr>
          <w:rFonts w:ascii="Helv" w:hAnsi="Helv" w:cs="Helv"/>
          <w:sz w:val="22"/>
          <w:szCs w:val="22"/>
        </w:rPr>
        <w:t xml:space="preserve">individual or group </w:t>
      </w:r>
      <w:r w:rsidR="009D1AD0" w:rsidRPr="00793BDE">
        <w:rPr>
          <w:rFonts w:ascii="Helv" w:hAnsi="Helv" w:cs="Helv"/>
          <w:sz w:val="22"/>
          <w:szCs w:val="22"/>
        </w:rPr>
        <w:t>counseling, social services, mental health</w:t>
      </w:r>
      <w:r w:rsidR="008F276B">
        <w:rPr>
          <w:rFonts w:ascii="Helv" w:hAnsi="Helv" w:cs="Helv"/>
          <w:sz w:val="22"/>
          <w:szCs w:val="22"/>
        </w:rPr>
        <w:t xml:space="preserve"> </w:t>
      </w:r>
      <w:r w:rsidR="00F631F4">
        <w:rPr>
          <w:rFonts w:ascii="Helv" w:hAnsi="Helv" w:cs="Helv"/>
          <w:sz w:val="22"/>
          <w:szCs w:val="22"/>
        </w:rPr>
        <w:t>treatment</w:t>
      </w:r>
      <w:r w:rsidR="009D1AD0" w:rsidRPr="00793BDE">
        <w:rPr>
          <w:rFonts w:ascii="Helv" w:hAnsi="Helv" w:cs="Helv"/>
          <w:sz w:val="22"/>
          <w:szCs w:val="22"/>
        </w:rPr>
        <w:t xml:space="preserve">, enrichment programs such as mentoring and after-school activities. </w:t>
      </w:r>
      <w:r w:rsidR="00592132">
        <w:rPr>
          <w:rFonts w:ascii="Arial" w:hAnsi="Arial" w:cs="Arial"/>
          <w:sz w:val="22"/>
          <w:szCs w:val="22"/>
        </w:rPr>
        <w:t xml:space="preserve"> </w:t>
      </w:r>
    </w:p>
    <w:p w:rsidR="00EB496A" w:rsidRDefault="00EB496A" w:rsidP="001E1603">
      <w:pPr>
        <w:ind w:right="-180"/>
        <w:rPr>
          <w:rFonts w:ascii="Arial" w:hAnsi="Arial" w:cs="Arial"/>
          <w:sz w:val="22"/>
          <w:szCs w:val="22"/>
        </w:rPr>
      </w:pPr>
    </w:p>
    <w:p w:rsidR="002C0400" w:rsidRDefault="00BB4E13" w:rsidP="002C0400">
      <w:pPr>
        <w:rPr>
          <w:rFonts w:ascii="Arial" w:hAnsi="Arial" w:cs="Arial"/>
          <w:sz w:val="22"/>
          <w:szCs w:val="22"/>
        </w:rPr>
      </w:pPr>
      <w:r>
        <w:rPr>
          <w:rFonts w:ascii="Arial" w:hAnsi="Arial" w:cs="Arial"/>
          <w:sz w:val="22"/>
          <w:szCs w:val="22"/>
        </w:rPr>
        <w:t xml:space="preserve">While we recognize that the grant scope is quite broad, we are looking for programs that can work to </w:t>
      </w:r>
      <w:r w:rsidRPr="00045924">
        <w:rPr>
          <w:rFonts w:ascii="Arial" w:hAnsi="Arial" w:cs="Arial"/>
          <w:sz w:val="22"/>
          <w:szCs w:val="22"/>
        </w:rPr>
        <w:t>some</w:t>
      </w:r>
      <w:r>
        <w:rPr>
          <w:rFonts w:ascii="Arial" w:hAnsi="Arial" w:cs="Arial"/>
          <w:sz w:val="22"/>
          <w:szCs w:val="22"/>
        </w:rPr>
        <w:t xml:space="preserve"> degree on all four goals, given how interrelated and critical they are for serving youth who will need varying degrees of attention and intervention. </w:t>
      </w:r>
    </w:p>
    <w:p w:rsidR="002C0400" w:rsidRDefault="002C0400" w:rsidP="007F7065">
      <w:pPr>
        <w:ind w:right="-180"/>
        <w:rPr>
          <w:rFonts w:ascii="Arial" w:hAnsi="Arial" w:cs="Arial"/>
          <w:sz w:val="22"/>
          <w:szCs w:val="22"/>
        </w:rPr>
      </w:pPr>
    </w:p>
    <w:p w:rsidR="00BB4E13" w:rsidRDefault="00BB4E13" w:rsidP="007F7065">
      <w:pPr>
        <w:ind w:right="-180"/>
        <w:rPr>
          <w:rFonts w:ascii="Arial" w:hAnsi="Arial" w:cs="Arial"/>
          <w:sz w:val="22"/>
          <w:szCs w:val="22"/>
        </w:rPr>
      </w:pPr>
      <w:r>
        <w:rPr>
          <w:rFonts w:ascii="Arial" w:hAnsi="Arial" w:cs="Arial"/>
          <w:sz w:val="22"/>
          <w:szCs w:val="22"/>
        </w:rPr>
        <w:t>We are particularly interested in proposals that approach these goals from a population-based perspective</w:t>
      </w:r>
      <w:r w:rsidR="00793819">
        <w:rPr>
          <w:rFonts w:ascii="Arial" w:hAnsi="Arial" w:cs="Arial"/>
          <w:sz w:val="22"/>
          <w:szCs w:val="22"/>
        </w:rPr>
        <w:t>,</w:t>
      </w:r>
      <w:r w:rsidR="007F7065">
        <w:rPr>
          <w:rFonts w:ascii="Arial" w:hAnsi="Arial" w:cs="Arial"/>
          <w:sz w:val="22"/>
          <w:szCs w:val="22"/>
        </w:rPr>
        <w:t xml:space="preserve"> with </w:t>
      </w:r>
      <w:r w:rsidR="00793819">
        <w:rPr>
          <w:rFonts w:ascii="Arial" w:hAnsi="Arial" w:cs="Arial"/>
          <w:sz w:val="22"/>
          <w:szCs w:val="22"/>
        </w:rPr>
        <w:t xml:space="preserve">attention to long-term sustainability of scaled up services. </w:t>
      </w:r>
      <w:r>
        <w:rPr>
          <w:rFonts w:ascii="Arial" w:hAnsi="Arial" w:cs="Arial"/>
          <w:sz w:val="22"/>
          <w:szCs w:val="22"/>
        </w:rPr>
        <w:t xml:space="preserve">In other words, project </w:t>
      </w:r>
      <w:r>
        <w:rPr>
          <w:rFonts w:ascii="Arial" w:hAnsi="Arial" w:cs="Arial"/>
          <w:sz w:val="22"/>
          <w:szCs w:val="22"/>
        </w:rPr>
        <w:lastRenderedPageBreak/>
        <w:t>components that maximize the reach of screening</w:t>
      </w:r>
      <w:r w:rsidR="007F7065">
        <w:rPr>
          <w:rFonts w:ascii="Arial" w:hAnsi="Arial" w:cs="Arial"/>
          <w:sz w:val="22"/>
          <w:szCs w:val="22"/>
        </w:rPr>
        <w:t>s, trainings</w:t>
      </w:r>
      <w:r>
        <w:rPr>
          <w:rFonts w:ascii="Arial" w:hAnsi="Arial" w:cs="Arial"/>
          <w:sz w:val="22"/>
          <w:szCs w:val="22"/>
        </w:rPr>
        <w:t xml:space="preserve"> and service provision (e.g., broader screening, and group counse</w:t>
      </w:r>
      <w:r w:rsidR="009345A8">
        <w:rPr>
          <w:rFonts w:ascii="Arial" w:hAnsi="Arial" w:cs="Arial"/>
          <w:sz w:val="22"/>
          <w:szCs w:val="22"/>
        </w:rPr>
        <w:t xml:space="preserve">ling vs. individual counseling), </w:t>
      </w:r>
      <w:r>
        <w:rPr>
          <w:rFonts w:ascii="Arial" w:hAnsi="Arial" w:cs="Arial"/>
          <w:sz w:val="22"/>
          <w:szCs w:val="22"/>
        </w:rPr>
        <w:t>strengthen referral relationships and processes for long-term engagement</w:t>
      </w:r>
      <w:r w:rsidR="009345A8">
        <w:rPr>
          <w:rFonts w:ascii="Arial" w:hAnsi="Arial" w:cs="Arial"/>
          <w:sz w:val="22"/>
          <w:szCs w:val="22"/>
        </w:rPr>
        <w:t xml:space="preserve"> and work to integrate expanded services into regular operations over time</w:t>
      </w:r>
      <w:r>
        <w:rPr>
          <w:rFonts w:ascii="Arial" w:hAnsi="Arial" w:cs="Arial"/>
          <w:sz w:val="22"/>
          <w:szCs w:val="22"/>
        </w:rPr>
        <w:t xml:space="preserve">.  </w:t>
      </w:r>
    </w:p>
    <w:p w:rsidR="007A6D57" w:rsidRDefault="007A6D57" w:rsidP="007F7065">
      <w:pPr>
        <w:ind w:right="-180"/>
        <w:rPr>
          <w:rFonts w:ascii="Arial" w:hAnsi="Arial" w:cs="Arial"/>
          <w:sz w:val="22"/>
          <w:szCs w:val="22"/>
        </w:rPr>
      </w:pPr>
    </w:p>
    <w:p w:rsidR="00BB4E13" w:rsidRPr="00AF0FAF" w:rsidRDefault="00BB4E13" w:rsidP="00BB4E13">
      <w:pPr>
        <w:autoSpaceDE w:val="0"/>
        <w:autoSpaceDN w:val="0"/>
        <w:adjustRightInd w:val="0"/>
        <w:rPr>
          <w:rFonts w:ascii="Arial" w:hAnsi="Arial" w:cs="Arial"/>
          <w:b/>
          <w:sz w:val="22"/>
          <w:szCs w:val="22"/>
        </w:rPr>
      </w:pPr>
      <w:r>
        <w:rPr>
          <w:rFonts w:ascii="Arial" w:hAnsi="Arial" w:cs="Arial"/>
          <w:b/>
          <w:sz w:val="22"/>
          <w:szCs w:val="22"/>
        </w:rPr>
        <w:t xml:space="preserve">Examples of Projects: </w:t>
      </w:r>
    </w:p>
    <w:p w:rsidR="00BB4E13" w:rsidRPr="00EC05B2" w:rsidRDefault="00BB4E13" w:rsidP="00BB4E13">
      <w:pPr>
        <w:autoSpaceDE w:val="0"/>
        <w:autoSpaceDN w:val="0"/>
        <w:adjustRightInd w:val="0"/>
        <w:rPr>
          <w:rFonts w:ascii="Arial" w:hAnsi="Arial" w:cs="Arial"/>
          <w:sz w:val="22"/>
          <w:szCs w:val="22"/>
        </w:rPr>
      </w:pPr>
      <w:r>
        <w:rPr>
          <w:rFonts w:ascii="Arial" w:hAnsi="Arial" w:cs="Arial"/>
          <w:sz w:val="22"/>
          <w:szCs w:val="22"/>
        </w:rPr>
        <w:t xml:space="preserve">The following </w:t>
      </w:r>
      <w:r w:rsidRPr="00EC05B2">
        <w:rPr>
          <w:rFonts w:ascii="Arial" w:hAnsi="Arial" w:cs="Arial"/>
          <w:sz w:val="22"/>
          <w:szCs w:val="22"/>
        </w:rPr>
        <w:t xml:space="preserve">examples </w:t>
      </w:r>
      <w:r>
        <w:rPr>
          <w:rFonts w:ascii="Arial" w:hAnsi="Arial" w:cs="Arial"/>
          <w:sz w:val="22"/>
          <w:szCs w:val="22"/>
        </w:rPr>
        <w:t xml:space="preserve">are provided to help illustrate the kinds of project components we are seeking to support, and </w:t>
      </w:r>
      <w:r w:rsidRPr="00EC05B2">
        <w:rPr>
          <w:rFonts w:ascii="Arial" w:hAnsi="Arial" w:cs="Arial"/>
          <w:sz w:val="22"/>
          <w:szCs w:val="22"/>
        </w:rPr>
        <w:t xml:space="preserve">are not meant to be </w:t>
      </w:r>
      <w:r>
        <w:rPr>
          <w:rFonts w:ascii="Arial" w:hAnsi="Arial" w:cs="Arial"/>
          <w:sz w:val="22"/>
          <w:szCs w:val="22"/>
        </w:rPr>
        <w:t>prescriptive or an exhaustive list</w:t>
      </w:r>
      <w:r w:rsidRPr="00EC05B2">
        <w:rPr>
          <w:rFonts w:ascii="Arial" w:hAnsi="Arial" w:cs="Arial"/>
          <w:sz w:val="22"/>
          <w:szCs w:val="22"/>
        </w:rPr>
        <w:t xml:space="preserve">: </w:t>
      </w:r>
    </w:p>
    <w:p w:rsidR="00BB4E13" w:rsidRDefault="00BB4E13" w:rsidP="00BB4E13">
      <w:pPr>
        <w:numPr>
          <w:ilvl w:val="0"/>
          <w:numId w:val="24"/>
        </w:numPr>
        <w:autoSpaceDE w:val="0"/>
        <w:autoSpaceDN w:val="0"/>
        <w:adjustRightInd w:val="0"/>
        <w:ind w:left="720" w:hanging="360"/>
        <w:rPr>
          <w:rFonts w:ascii="Arial" w:hAnsi="Arial" w:cs="Arial"/>
          <w:sz w:val="22"/>
          <w:szCs w:val="22"/>
        </w:rPr>
      </w:pPr>
      <w:r>
        <w:rPr>
          <w:rFonts w:ascii="Arial" w:hAnsi="Arial" w:cs="Arial"/>
          <w:sz w:val="22"/>
          <w:szCs w:val="22"/>
        </w:rPr>
        <w:t xml:space="preserve">A school-based health clinic </w:t>
      </w:r>
      <w:r w:rsidRPr="00EC05B2">
        <w:rPr>
          <w:rFonts w:ascii="Arial" w:hAnsi="Arial" w:cs="Arial"/>
          <w:sz w:val="22"/>
          <w:szCs w:val="22"/>
        </w:rPr>
        <w:t>that already provide</w:t>
      </w:r>
      <w:r>
        <w:rPr>
          <w:rFonts w:ascii="Arial" w:hAnsi="Arial" w:cs="Arial"/>
          <w:sz w:val="22"/>
          <w:szCs w:val="22"/>
        </w:rPr>
        <w:t xml:space="preserve">s counseling services to at-risk youth on an “as needed” basis, increases screening by integrating (ACES or other) questionnaire into screening at all visits while expanding ability to engage with identified youth on-site.  </w:t>
      </w:r>
    </w:p>
    <w:p w:rsidR="00BB4E13" w:rsidRDefault="00BB4E13" w:rsidP="00BB4E13">
      <w:pPr>
        <w:numPr>
          <w:ilvl w:val="0"/>
          <w:numId w:val="24"/>
        </w:numPr>
        <w:autoSpaceDE w:val="0"/>
        <w:autoSpaceDN w:val="0"/>
        <w:adjustRightInd w:val="0"/>
        <w:ind w:left="720" w:hanging="360"/>
        <w:rPr>
          <w:rFonts w:ascii="Arial" w:hAnsi="Arial" w:cs="Arial"/>
          <w:sz w:val="22"/>
          <w:szCs w:val="22"/>
        </w:rPr>
      </w:pPr>
      <w:r>
        <w:rPr>
          <w:rFonts w:ascii="Arial" w:hAnsi="Arial" w:cs="Arial"/>
          <w:sz w:val="22"/>
          <w:szCs w:val="22"/>
        </w:rPr>
        <w:t xml:space="preserve">A school based health clinic that coordinates training(s) school staff and teachers about the signs and symptoms of trauma in youth, and redesigns the referral processes for  students facing disciplinary action, so that they are first referred for screening and then provided counseling or other services as needed, as part of school responsive action. </w:t>
      </w:r>
    </w:p>
    <w:p w:rsidR="00BB4E13" w:rsidRDefault="00BB4E13" w:rsidP="00BB4E13">
      <w:pPr>
        <w:numPr>
          <w:ilvl w:val="0"/>
          <w:numId w:val="24"/>
        </w:numPr>
        <w:autoSpaceDE w:val="0"/>
        <w:autoSpaceDN w:val="0"/>
        <w:adjustRightInd w:val="0"/>
        <w:ind w:left="720" w:hanging="360"/>
        <w:rPr>
          <w:rFonts w:ascii="Arial" w:hAnsi="Arial" w:cs="Arial"/>
          <w:sz w:val="22"/>
          <w:szCs w:val="22"/>
        </w:rPr>
      </w:pPr>
      <w:r>
        <w:rPr>
          <w:rFonts w:ascii="Arial" w:hAnsi="Arial" w:cs="Arial"/>
          <w:sz w:val="22"/>
          <w:szCs w:val="22"/>
        </w:rPr>
        <w:t>A community-based agency that provides after-school enrichment services to at-risk youth augment connections with local social service and mental health providers (for example via professional training programs) to begin offering on-site appointments for identified youth and to strengthen inter-agency referral and communication channels.</w:t>
      </w:r>
    </w:p>
    <w:p w:rsidR="00BB4E13" w:rsidRDefault="00BB4E13" w:rsidP="001E1603">
      <w:pPr>
        <w:ind w:right="-180"/>
        <w:rPr>
          <w:rFonts w:ascii="Arial" w:hAnsi="Arial" w:cs="Arial"/>
          <w:sz w:val="22"/>
          <w:szCs w:val="22"/>
        </w:rPr>
      </w:pPr>
    </w:p>
    <w:p w:rsidR="00A75578" w:rsidRPr="00A75578" w:rsidRDefault="00BD3395" w:rsidP="0096327C">
      <w:pPr>
        <w:rPr>
          <w:rFonts w:ascii="Arial" w:hAnsi="Arial" w:cs="Arial"/>
          <w:b/>
          <w:sz w:val="22"/>
          <w:szCs w:val="22"/>
        </w:rPr>
      </w:pPr>
      <w:r>
        <w:rPr>
          <w:rFonts w:ascii="Arial" w:hAnsi="Arial" w:cs="Arial"/>
          <w:b/>
          <w:sz w:val="22"/>
          <w:szCs w:val="22"/>
        </w:rPr>
        <w:t xml:space="preserve">Grant </w:t>
      </w:r>
      <w:r w:rsidR="00A75578" w:rsidRPr="00A75578">
        <w:rPr>
          <w:rFonts w:ascii="Arial" w:hAnsi="Arial" w:cs="Arial"/>
          <w:b/>
          <w:sz w:val="22"/>
          <w:szCs w:val="22"/>
        </w:rPr>
        <w:t>Terms</w:t>
      </w:r>
      <w:r w:rsidR="00F02157">
        <w:rPr>
          <w:rFonts w:ascii="Arial" w:hAnsi="Arial" w:cs="Arial"/>
          <w:b/>
          <w:sz w:val="22"/>
          <w:szCs w:val="22"/>
        </w:rPr>
        <w:t>:</w:t>
      </w:r>
      <w:r w:rsidR="00A75578" w:rsidRPr="00A75578">
        <w:rPr>
          <w:rFonts w:ascii="Arial" w:hAnsi="Arial" w:cs="Arial"/>
          <w:b/>
          <w:sz w:val="22"/>
          <w:szCs w:val="22"/>
        </w:rPr>
        <w:t xml:space="preserve"> </w:t>
      </w:r>
    </w:p>
    <w:p w:rsidR="009D1AD0" w:rsidRPr="00DD31BF" w:rsidRDefault="00B33DC4" w:rsidP="009D1AD0">
      <w:pPr>
        <w:rPr>
          <w:rFonts w:ascii="Arial" w:hAnsi="Arial" w:cs="Arial"/>
          <w:sz w:val="22"/>
          <w:szCs w:val="22"/>
        </w:rPr>
      </w:pPr>
      <w:r w:rsidRPr="00DD31BF">
        <w:rPr>
          <w:rFonts w:ascii="Arial" w:hAnsi="Arial" w:cs="Arial"/>
          <w:sz w:val="22"/>
          <w:szCs w:val="22"/>
        </w:rPr>
        <w:t>G</w:t>
      </w:r>
      <w:r w:rsidR="003A0863" w:rsidRPr="00DD31BF">
        <w:rPr>
          <w:rFonts w:ascii="Arial" w:hAnsi="Arial" w:cs="Arial"/>
          <w:sz w:val="22"/>
          <w:szCs w:val="22"/>
        </w:rPr>
        <w:t>rants will be awarded in the amount of</w:t>
      </w:r>
      <w:r w:rsidR="0056020F">
        <w:rPr>
          <w:rFonts w:ascii="Arial" w:hAnsi="Arial" w:cs="Arial"/>
          <w:sz w:val="22"/>
          <w:szCs w:val="22"/>
        </w:rPr>
        <w:t xml:space="preserve"> up to</w:t>
      </w:r>
      <w:r w:rsidR="003A0863" w:rsidRPr="00DD31BF">
        <w:rPr>
          <w:rFonts w:ascii="Arial" w:hAnsi="Arial" w:cs="Arial"/>
          <w:sz w:val="22"/>
          <w:szCs w:val="22"/>
        </w:rPr>
        <w:t xml:space="preserve"> </w:t>
      </w:r>
      <w:r w:rsidR="00592132" w:rsidRPr="00DD31BF">
        <w:rPr>
          <w:rFonts w:ascii="Arial" w:hAnsi="Arial" w:cs="Arial"/>
          <w:sz w:val="22"/>
          <w:szCs w:val="22"/>
        </w:rPr>
        <w:t xml:space="preserve">$50,000 </w:t>
      </w:r>
      <w:r w:rsidR="003A0863" w:rsidRPr="00DD31BF">
        <w:rPr>
          <w:rFonts w:ascii="Arial" w:hAnsi="Arial" w:cs="Arial"/>
          <w:sz w:val="22"/>
          <w:szCs w:val="22"/>
        </w:rPr>
        <w:t xml:space="preserve">each, </w:t>
      </w:r>
      <w:r w:rsidR="00592132" w:rsidRPr="00DD31BF">
        <w:rPr>
          <w:rFonts w:ascii="Arial" w:hAnsi="Arial" w:cs="Arial"/>
          <w:sz w:val="22"/>
          <w:szCs w:val="22"/>
        </w:rPr>
        <w:t xml:space="preserve">with </w:t>
      </w:r>
      <w:r w:rsidRPr="00DD31BF">
        <w:rPr>
          <w:rFonts w:ascii="Arial" w:hAnsi="Arial" w:cs="Arial"/>
          <w:sz w:val="22"/>
          <w:szCs w:val="22"/>
        </w:rPr>
        <w:t xml:space="preserve">a one year </w:t>
      </w:r>
      <w:r w:rsidR="00592132" w:rsidRPr="00DD31BF">
        <w:rPr>
          <w:rFonts w:ascii="Arial" w:hAnsi="Arial" w:cs="Arial"/>
          <w:sz w:val="22"/>
          <w:szCs w:val="22"/>
        </w:rPr>
        <w:t xml:space="preserve">project period </w:t>
      </w:r>
      <w:r w:rsidRPr="00DD31BF">
        <w:rPr>
          <w:rFonts w:ascii="Arial" w:hAnsi="Arial" w:cs="Arial"/>
          <w:sz w:val="22"/>
          <w:szCs w:val="22"/>
        </w:rPr>
        <w:t xml:space="preserve">running from </w:t>
      </w:r>
      <w:r w:rsidR="00592132" w:rsidRPr="0035743D">
        <w:rPr>
          <w:rFonts w:ascii="Arial" w:hAnsi="Arial" w:cs="Arial"/>
          <w:sz w:val="22"/>
          <w:szCs w:val="22"/>
        </w:rPr>
        <w:t>November 1, 2013 through October 31, 2014.</w:t>
      </w:r>
      <w:r w:rsidR="009D1AD0" w:rsidRPr="00DD31BF">
        <w:rPr>
          <w:rFonts w:ascii="Arial" w:hAnsi="Arial" w:cs="Arial"/>
          <w:sz w:val="22"/>
          <w:szCs w:val="22"/>
        </w:rPr>
        <w:t xml:space="preserve"> </w:t>
      </w:r>
      <w:r w:rsidRPr="00DD31BF">
        <w:rPr>
          <w:rFonts w:ascii="Arial" w:hAnsi="Arial" w:cs="Arial"/>
          <w:sz w:val="22"/>
          <w:szCs w:val="22"/>
        </w:rPr>
        <w:t xml:space="preserve"> </w:t>
      </w:r>
      <w:r w:rsidR="00E5602B" w:rsidRPr="00DD31BF">
        <w:rPr>
          <w:rFonts w:ascii="Arial" w:hAnsi="Arial" w:cs="Arial"/>
          <w:sz w:val="22"/>
          <w:szCs w:val="22"/>
        </w:rPr>
        <w:t xml:space="preserve">A short progress report and/or site visit will be required approximately 6 months into the project </w:t>
      </w:r>
      <w:r w:rsidR="00E5602B" w:rsidRPr="002401F8">
        <w:rPr>
          <w:rFonts w:ascii="Arial" w:hAnsi="Arial" w:cs="Arial"/>
          <w:sz w:val="22"/>
          <w:szCs w:val="22"/>
        </w:rPr>
        <w:t>(by April 30, 2014) and a final report will be due one month after the grant ends (by Monday, December 2, 201</w:t>
      </w:r>
      <w:r w:rsidR="008D3590">
        <w:rPr>
          <w:rFonts w:ascii="Arial" w:hAnsi="Arial" w:cs="Arial"/>
          <w:sz w:val="22"/>
          <w:szCs w:val="22"/>
        </w:rPr>
        <w:t>4</w:t>
      </w:r>
      <w:r w:rsidR="00E5602B" w:rsidRPr="002401F8">
        <w:rPr>
          <w:rFonts w:ascii="Arial" w:hAnsi="Arial" w:cs="Arial"/>
          <w:sz w:val="22"/>
          <w:szCs w:val="22"/>
        </w:rPr>
        <w:t>)</w:t>
      </w:r>
      <w:r w:rsidR="00E5602B" w:rsidRPr="00DD31BF">
        <w:rPr>
          <w:rFonts w:ascii="Arial" w:hAnsi="Arial" w:cs="Arial"/>
          <w:sz w:val="22"/>
          <w:szCs w:val="22"/>
        </w:rPr>
        <w:t xml:space="preserve"> </w:t>
      </w:r>
    </w:p>
    <w:p w:rsidR="00F52196" w:rsidRDefault="00F52196" w:rsidP="00494934">
      <w:pPr>
        <w:rPr>
          <w:rFonts w:ascii="Arial" w:hAnsi="Arial" w:cs="Arial"/>
          <w:sz w:val="22"/>
          <w:szCs w:val="22"/>
        </w:rPr>
      </w:pPr>
    </w:p>
    <w:p w:rsidR="00BD3395" w:rsidRDefault="0056020F" w:rsidP="00494934">
      <w:pPr>
        <w:rPr>
          <w:rFonts w:ascii="Arial" w:hAnsi="Arial" w:cs="Arial"/>
          <w:sz w:val="22"/>
          <w:szCs w:val="22"/>
        </w:rPr>
      </w:pPr>
      <w:r>
        <w:rPr>
          <w:rFonts w:ascii="Arial" w:hAnsi="Arial" w:cs="Arial"/>
          <w:b/>
          <w:sz w:val="22"/>
          <w:szCs w:val="22"/>
        </w:rPr>
        <w:t>Commitment to Learning</w:t>
      </w:r>
      <w:r w:rsidR="00F02157">
        <w:rPr>
          <w:rFonts w:ascii="Arial" w:hAnsi="Arial" w:cs="Arial"/>
          <w:b/>
          <w:sz w:val="22"/>
          <w:szCs w:val="22"/>
        </w:rPr>
        <w:t>:</w:t>
      </w:r>
    </w:p>
    <w:p w:rsidR="00EC05B2" w:rsidRDefault="007A1AFB" w:rsidP="00494934">
      <w:pPr>
        <w:rPr>
          <w:rFonts w:ascii="Arial" w:hAnsi="Arial" w:cs="Arial"/>
          <w:sz w:val="22"/>
          <w:szCs w:val="22"/>
        </w:rPr>
      </w:pPr>
      <w:r>
        <w:rPr>
          <w:rFonts w:ascii="Arial" w:hAnsi="Arial" w:cs="Arial"/>
          <w:sz w:val="22"/>
          <w:szCs w:val="22"/>
        </w:rPr>
        <w:t xml:space="preserve">The </w:t>
      </w:r>
      <w:r w:rsidR="0056020F">
        <w:rPr>
          <w:rFonts w:ascii="Arial" w:hAnsi="Arial" w:cs="Arial"/>
          <w:sz w:val="22"/>
          <w:szCs w:val="22"/>
        </w:rPr>
        <w:t xml:space="preserve">intention </w:t>
      </w:r>
      <w:r>
        <w:rPr>
          <w:rFonts w:ascii="Arial" w:hAnsi="Arial" w:cs="Arial"/>
          <w:sz w:val="22"/>
          <w:szCs w:val="22"/>
        </w:rPr>
        <w:t xml:space="preserve">of this grants program </w:t>
      </w:r>
      <w:r w:rsidR="0056020F">
        <w:rPr>
          <w:rFonts w:ascii="Arial" w:hAnsi="Arial" w:cs="Arial"/>
          <w:sz w:val="22"/>
          <w:szCs w:val="22"/>
        </w:rPr>
        <w:t>is to learn about</w:t>
      </w:r>
      <w:r w:rsidR="006215E5">
        <w:rPr>
          <w:rFonts w:ascii="Arial" w:hAnsi="Arial" w:cs="Arial"/>
          <w:sz w:val="22"/>
          <w:szCs w:val="22"/>
        </w:rPr>
        <w:t xml:space="preserve"> emerging and best practices in screening, treatment and long-term support for youth</w:t>
      </w:r>
      <w:r w:rsidR="0027771A">
        <w:rPr>
          <w:rFonts w:ascii="Arial" w:hAnsi="Arial" w:cs="Arial"/>
          <w:sz w:val="22"/>
          <w:szCs w:val="22"/>
        </w:rPr>
        <w:t xml:space="preserve"> who have experienced trauma</w:t>
      </w:r>
      <w:r w:rsidR="006215E5">
        <w:rPr>
          <w:rFonts w:ascii="Arial" w:hAnsi="Arial" w:cs="Arial"/>
          <w:sz w:val="22"/>
          <w:szCs w:val="22"/>
        </w:rPr>
        <w:t>, as well as systemic gaps and barriers that need attention to improve prevention as well as treatment.</w:t>
      </w:r>
      <w:r w:rsidR="001C2BD9">
        <w:rPr>
          <w:rFonts w:ascii="Arial" w:hAnsi="Arial" w:cs="Arial"/>
          <w:sz w:val="22"/>
          <w:szCs w:val="22"/>
        </w:rPr>
        <w:t xml:space="preserve"> </w:t>
      </w:r>
      <w:r w:rsidR="0027771A">
        <w:rPr>
          <w:rFonts w:ascii="Arial" w:hAnsi="Arial" w:cs="Arial"/>
          <w:sz w:val="22"/>
          <w:szCs w:val="22"/>
        </w:rPr>
        <w:t xml:space="preserve"> </w:t>
      </w:r>
      <w:r w:rsidR="006215E5">
        <w:rPr>
          <w:rFonts w:ascii="Arial" w:hAnsi="Arial" w:cs="Arial"/>
          <w:sz w:val="22"/>
          <w:szCs w:val="22"/>
        </w:rPr>
        <w:t xml:space="preserve">As such, </w:t>
      </w:r>
      <w:r w:rsidR="00E11B1D">
        <w:rPr>
          <w:rFonts w:ascii="Arial" w:hAnsi="Arial" w:cs="Arial"/>
          <w:sz w:val="22"/>
          <w:szCs w:val="22"/>
        </w:rPr>
        <w:t xml:space="preserve">we plan to convene funded </w:t>
      </w:r>
      <w:r w:rsidR="00DA7F74">
        <w:rPr>
          <w:rFonts w:ascii="Arial" w:hAnsi="Arial" w:cs="Arial"/>
          <w:sz w:val="22"/>
          <w:szCs w:val="22"/>
        </w:rPr>
        <w:t xml:space="preserve">organizations </w:t>
      </w:r>
      <w:r w:rsidR="00E11B1D">
        <w:rPr>
          <w:rFonts w:ascii="Arial" w:hAnsi="Arial" w:cs="Arial"/>
          <w:sz w:val="22"/>
          <w:szCs w:val="22"/>
        </w:rPr>
        <w:t xml:space="preserve">during the grant period </w:t>
      </w:r>
      <w:r w:rsidR="00DA7F74">
        <w:rPr>
          <w:rFonts w:ascii="Arial" w:hAnsi="Arial" w:cs="Arial"/>
          <w:sz w:val="22"/>
          <w:szCs w:val="22"/>
        </w:rPr>
        <w:t>to share information</w:t>
      </w:r>
      <w:r w:rsidR="00E11B1D">
        <w:rPr>
          <w:rFonts w:ascii="Arial" w:hAnsi="Arial" w:cs="Arial"/>
          <w:sz w:val="22"/>
          <w:szCs w:val="22"/>
        </w:rPr>
        <w:t xml:space="preserve"> </w:t>
      </w:r>
      <w:r w:rsidR="00864909">
        <w:rPr>
          <w:rFonts w:ascii="Arial" w:hAnsi="Arial" w:cs="Arial"/>
          <w:sz w:val="22"/>
          <w:szCs w:val="22"/>
        </w:rPr>
        <w:t xml:space="preserve">and to </w:t>
      </w:r>
      <w:r w:rsidR="00DA7F74">
        <w:rPr>
          <w:rFonts w:ascii="Arial" w:hAnsi="Arial" w:cs="Arial"/>
          <w:sz w:val="22"/>
          <w:szCs w:val="22"/>
        </w:rPr>
        <w:t>identify other opportunities to engage K</w:t>
      </w:r>
      <w:r w:rsidR="00864909">
        <w:rPr>
          <w:rFonts w:ascii="Arial" w:hAnsi="Arial" w:cs="Arial"/>
          <w:sz w:val="22"/>
          <w:szCs w:val="22"/>
        </w:rPr>
        <w:t>aiser Permanente assets.</w:t>
      </w:r>
    </w:p>
    <w:p w:rsidR="00EC05B2" w:rsidRDefault="00EC05B2" w:rsidP="00494934">
      <w:pPr>
        <w:rPr>
          <w:rFonts w:ascii="Arial" w:hAnsi="Arial" w:cs="Arial"/>
          <w:sz w:val="28"/>
          <w:szCs w:val="28"/>
        </w:rPr>
      </w:pPr>
    </w:p>
    <w:p w:rsidR="007A1AFB" w:rsidRDefault="007A1AFB" w:rsidP="005C30ED">
      <w:pPr>
        <w:autoSpaceDE w:val="0"/>
        <w:autoSpaceDN w:val="0"/>
        <w:adjustRightInd w:val="0"/>
        <w:rPr>
          <w:rFonts w:ascii="Arial" w:hAnsi="Arial" w:cs="Arial"/>
          <w:b/>
          <w:sz w:val="22"/>
          <w:szCs w:val="22"/>
          <w:u w:val="single"/>
        </w:rPr>
      </w:pPr>
      <w:r>
        <w:rPr>
          <w:rFonts w:ascii="Arial" w:hAnsi="Arial" w:cs="Arial"/>
          <w:b/>
          <w:sz w:val="22"/>
          <w:szCs w:val="22"/>
          <w:u w:val="single"/>
        </w:rPr>
        <w:t>ELIGIBILITY</w:t>
      </w:r>
    </w:p>
    <w:p w:rsidR="00081D3A" w:rsidRDefault="00081D3A" w:rsidP="005C30ED">
      <w:pPr>
        <w:autoSpaceDE w:val="0"/>
        <w:autoSpaceDN w:val="0"/>
        <w:adjustRightInd w:val="0"/>
        <w:rPr>
          <w:rFonts w:ascii="Arial" w:hAnsi="Arial" w:cs="Arial"/>
          <w:sz w:val="22"/>
          <w:szCs w:val="22"/>
        </w:rPr>
      </w:pPr>
    </w:p>
    <w:p w:rsidR="00DC5F00" w:rsidRDefault="00DC5F00" w:rsidP="005C30ED">
      <w:pPr>
        <w:autoSpaceDE w:val="0"/>
        <w:autoSpaceDN w:val="0"/>
        <w:adjustRightInd w:val="0"/>
        <w:rPr>
          <w:rFonts w:ascii="Arial" w:hAnsi="Arial" w:cs="Arial"/>
          <w:sz w:val="22"/>
          <w:szCs w:val="22"/>
        </w:rPr>
      </w:pPr>
      <w:r>
        <w:rPr>
          <w:rFonts w:ascii="Arial" w:hAnsi="Arial" w:cs="Arial"/>
          <w:sz w:val="22"/>
          <w:szCs w:val="22"/>
        </w:rPr>
        <w:t xml:space="preserve">In general, we are looking to fund </w:t>
      </w:r>
      <w:r w:rsidR="00D10139">
        <w:rPr>
          <w:rFonts w:ascii="Arial" w:hAnsi="Arial" w:cs="Arial"/>
          <w:sz w:val="22"/>
          <w:szCs w:val="22"/>
        </w:rPr>
        <w:t xml:space="preserve">organizations </w:t>
      </w:r>
      <w:r>
        <w:rPr>
          <w:rFonts w:ascii="Arial" w:hAnsi="Arial" w:cs="Arial"/>
          <w:sz w:val="22"/>
          <w:szCs w:val="22"/>
        </w:rPr>
        <w:t xml:space="preserve">that </w:t>
      </w:r>
      <w:r w:rsidR="001F2D73">
        <w:rPr>
          <w:rFonts w:ascii="Arial" w:hAnsi="Arial" w:cs="Arial"/>
          <w:sz w:val="22"/>
          <w:szCs w:val="22"/>
        </w:rPr>
        <w:t xml:space="preserve">demonstrate current capability and engagement in the </w:t>
      </w:r>
      <w:r>
        <w:rPr>
          <w:rFonts w:ascii="Arial" w:hAnsi="Arial" w:cs="Arial"/>
          <w:sz w:val="22"/>
          <w:szCs w:val="22"/>
        </w:rPr>
        <w:t xml:space="preserve">activities described in the </w:t>
      </w:r>
      <w:r w:rsidR="001F2D73">
        <w:rPr>
          <w:rFonts w:ascii="Arial" w:hAnsi="Arial" w:cs="Arial"/>
          <w:sz w:val="22"/>
          <w:szCs w:val="22"/>
        </w:rPr>
        <w:t xml:space="preserve">four </w:t>
      </w:r>
      <w:r>
        <w:rPr>
          <w:rFonts w:ascii="Arial" w:hAnsi="Arial" w:cs="Arial"/>
          <w:sz w:val="22"/>
          <w:szCs w:val="22"/>
        </w:rPr>
        <w:t xml:space="preserve">goals above, and </w:t>
      </w:r>
      <w:r w:rsidR="00D10139">
        <w:rPr>
          <w:rFonts w:ascii="Arial" w:hAnsi="Arial" w:cs="Arial"/>
          <w:sz w:val="22"/>
          <w:szCs w:val="22"/>
        </w:rPr>
        <w:t xml:space="preserve">that </w:t>
      </w:r>
      <w:r>
        <w:rPr>
          <w:rFonts w:ascii="Arial" w:hAnsi="Arial" w:cs="Arial"/>
          <w:sz w:val="22"/>
          <w:szCs w:val="22"/>
        </w:rPr>
        <w:t>would use grant funds to enhance an</w:t>
      </w:r>
      <w:r w:rsidR="001F2D73">
        <w:rPr>
          <w:rFonts w:ascii="Arial" w:hAnsi="Arial" w:cs="Arial"/>
          <w:sz w:val="22"/>
          <w:szCs w:val="22"/>
        </w:rPr>
        <w:t xml:space="preserve">d expand the reach of </w:t>
      </w:r>
      <w:r w:rsidR="008C1509">
        <w:rPr>
          <w:rFonts w:ascii="Arial" w:hAnsi="Arial" w:cs="Arial"/>
          <w:sz w:val="22"/>
          <w:szCs w:val="22"/>
        </w:rPr>
        <w:t xml:space="preserve">existing </w:t>
      </w:r>
      <w:r w:rsidR="001F2D73">
        <w:rPr>
          <w:rFonts w:ascii="Arial" w:hAnsi="Arial" w:cs="Arial"/>
          <w:sz w:val="22"/>
          <w:szCs w:val="22"/>
        </w:rPr>
        <w:t xml:space="preserve">services, and to participate in a peer-network to share experiences and learn from others.  </w:t>
      </w:r>
      <w:r>
        <w:rPr>
          <w:rFonts w:ascii="Arial" w:hAnsi="Arial" w:cs="Arial"/>
          <w:sz w:val="22"/>
          <w:szCs w:val="22"/>
        </w:rPr>
        <w:t xml:space="preserve">We are also looking for organizations that currently have competency serving this specific age group (12-19 years old).  </w:t>
      </w:r>
      <w:r w:rsidR="001F2D73">
        <w:rPr>
          <w:rFonts w:ascii="Arial" w:hAnsi="Arial" w:cs="Arial"/>
          <w:sz w:val="22"/>
          <w:szCs w:val="22"/>
        </w:rPr>
        <w:t>W</w:t>
      </w:r>
      <w:r>
        <w:rPr>
          <w:rFonts w:ascii="Arial" w:hAnsi="Arial" w:cs="Arial"/>
          <w:sz w:val="22"/>
          <w:szCs w:val="22"/>
        </w:rPr>
        <w:t>e are not looking for organizations seeking to develop new programs, new competencies, or expand to new target populations</w:t>
      </w:r>
      <w:r w:rsidR="001F2D73">
        <w:rPr>
          <w:rFonts w:ascii="Arial" w:hAnsi="Arial" w:cs="Arial"/>
          <w:sz w:val="22"/>
          <w:szCs w:val="22"/>
        </w:rPr>
        <w:t xml:space="preserve"> at this time.  </w:t>
      </w:r>
    </w:p>
    <w:p w:rsidR="00DC5F00" w:rsidRDefault="00DC5F00" w:rsidP="005C30ED">
      <w:pPr>
        <w:autoSpaceDE w:val="0"/>
        <w:autoSpaceDN w:val="0"/>
        <w:adjustRightInd w:val="0"/>
        <w:rPr>
          <w:rFonts w:ascii="Arial" w:hAnsi="Arial" w:cs="Arial"/>
          <w:sz w:val="22"/>
          <w:szCs w:val="22"/>
        </w:rPr>
      </w:pPr>
    </w:p>
    <w:p w:rsidR="00DF4781" w:rsidRDefault="00DF4781" w:rsidP="00DF4781">
      <w:pPr>
        <w:autoSpaceDE w:val="0"/>
        <w:autoSpaceDN w:val="0"/>
        <w:adjustRightInd w:val="0"/>
        <w:rPr>
          <w:rFonts w:ascii="Arial" w:hAnsi="Arial" w:cs="Arial"/>
          <w:b/>
          <w:sz w:val="22"/>
          <w:szCs w:val="22"/>
        </w:rPr>
      </w:pPr>
      <w:r w:rsidRPr="00DF4781">
        <w:rPr>
          <w:rFonts w:ascii="Arial" w:hAnsi="Arial" w:cs="Arial"/>
          <w:b/>
          <w:sz w:val="22"/>
          <w:szCs w:val="22"/>
        </w:rPr>
        <w:t>Criteria</w:t>
      </w:r>
      <w:r>
        <w:rPr>
          <w:rFonts w:ascii="Arial" w:hAnsi="Arial" w:cs="Arial"/>
          <w:b/>
          <w:sz w:val="22"/>
          <w:szCs w:val="22"/>
        </w:rPr>
        <w:t>:</w:t>
      </w:r>
    </w:p>
    <w:p w:rsidR="00DF4781" w:rsidRPr="00DC5F00" w:rsidRDefault="00DF4781" w:rsidP="00DF4781">
      <w:pPr>
        <w:pStyle w:val="ListParagraph"/>
        <w:spacing w:after="0" w:line="240" w:lineRule="auto"/>
        <w:ind w:left="0"/>
        <w:rPr>
          <w:rFonts w:ascii="Helv" w:hAnsi="Helv" w:cs="Helv"/>
          <w:bCs/>
        </w:rPr>
      </w:pPr>
      <w:r w:rsidRPr="00DC5F00">
        <w:rPr>
          <w:rFonts w:ascii="Arial" w:hAnsi="Arial" w:cs="Arial"/>
        </w:rPr>
        <w:t>To be considered, applicants must meet basic grant eligibility requirements (</w:t>
      </w:r>
      <w:r>
        <w:rPr>
          <w:rFonts w:ascii="Arial" w:hAnsi="Arial" w:cs="Arial"/>
        </w:rPr>
        <w:t>described below</w:t>
      </w:r>
      <w:r w:rsidR="00E30EE9">
        <w:rPr>
          <w:rFonts w:ascii="Arial" w:hAnsi="Arial" w:cs="Arial"/>
        </w:rPr>
        <w:t>)</w:t>
      </w:r>
      <w:r w:rsidRPr="00DC5F00">
        <w:rPr>
          <w:rFonts w:ascii="Arial" w:hAnsi="Arial" w:cs="Arial"/>
        </w:rPr>
        <w:t xml:space="preserve"> </w:t>
      </w:r>
      <w:r w:rsidRPr="00DC5F00">
        <w:rPr>
          <w:rFonts w:ascii="Helv" w:hAnsi="Helv" w:cs="Helv"/>
          <w:bCs/>
        </w:rPr>
        <w:t>as well as satisfy the following criteria:</w:t>
      </w:r>
    </w:p>
    <w:p w:rsidR="00DF4781" w:rsidRPr="00DC5F00" w:rsidRDefault="00DF4781" w:rsidP="00DF4781">
      <w:pPr>
        <w:pStyle w:val="ListParagraph"/>
        <w:numPr>
          <w:ilvl w:val="0"/>
          <w:numId w:val="43"/>
        </w:numPr>
        <w:spacing w:after="0" w:line="240" w:lineRule="auto"/>
        <w:rPr>
          <w:rFonts w:ascii="Helv" w:hAnsi="Helv" w:cs="Helv"/>
          <w:bCs/>
        </w:rPr>
      </w:pPr>
      <w:r w:rsidRPr="00DC5F00">
        <w:rPr>
          <w:rFonts w:ascii="Helv" w:hAnsi="Helv" w:cs="Helv"/>
          <w:bCs/>
        </w:rPr>
        <w:t>Exist</w:t>
      </w:r>
      <w:r w:rsidR="00856259">
        <w:rPr>
          <w:rFonts w:ascii="Helv" w:hAnsi="Helv" w:cs="Helv"/>
          <w:bCs/>
        </w:rPr>
        <w:t>s</w:t>
      </w:r>
      <w:r w:rsidRPr="00DC5F00">
        <w:rPr>
          <w:rFonts w:ascii="Helv" w:hAnsi="Helv" w:cs="Helv"/>
          <w:bCs/>
        </w:rPr>
        <w:t xml:space="preserve"> as a school-based health center (or school-linked health service program) or as a </w:t>
      </w:r>
      <w:r w:rsidR="00E30EE9">
        <w:rPr>
          <w:rFonts w:ascii="Helv" w:hAnsi="Helv" w:cs="Helv"/>
          <w:bCs/>
        </w:rPr>
        <w:t xml:space="preserve">non-profit, </w:t>
      </w:r>
      <w:r w:rsidRPr="00DC5F00">
        <w:rPr>
          <w:rFonts w:ascii="Helv" w:hAnsi="Helv" w:cs="Helv"/>
          <w:bCs/>
        </w:rPr>
        <w:t>community based organization that primarily serves at-risk youth ages 12-19</w:t>
      </w:r>
      <w:r w:rsidR="00E30EE9">
        <w:rPr>
          <w:rFonts w:ascii="Helv" w:hAnsi="Helv" w:cs="Helv"/>
          <w:bCs/>
        </w:rPr>
        <w:t>.</w:t>
      </w:r>
      <w:r w:rsidRPr="00DC5F00">
        <w:rPr>
          <w:rFonts w:ascii="Helv" w:hAnsi="Helv" w:cs="Helv"/>
          <w:bCs/>
        </w:rPr>
        <w:t xml:space="preserve"> </w:t>
      </w:r>
    </w:p>
    <w:p w:rsidR="00DF4781" w:rsidRPr="00DC5F00" w:rsidRDefault="00DF4781" w:rsidP="00DF4781">
      <w:pPr>
        <w:pStyle w:val="ListParagraph"/>
        <w:numPr>
          <w:ilvl w:val="0"/>
          <w:numId w:val="43"/>
        </w:numPr>
        <w:spacing w:after="0" w:line="240" w:lineRule="auto"/>
        <w:ind w:right="-90"/>
        <w:rPr>
          <w:rFonts w:ascii="Helv" w:hAnsi="Helv" w:cs="Helv"/>
          <w:bCs/>
        </w:rPr>
      </w:pPr>
      <w:r w:rsidRPr="00DC5F00">
        <w:rPr>
          <w:rFonts w:ascii="Helv" w:hAnsi="Helv" w:cs="Helv"/>
          <w:bCs/>
        </w:rPr>
        <w:t>Already screen</w:t>
      </w:r>
      <w:r w:rsidR="00856259">
        <w:rPr>
          <w:rFonts w:ascii="Helv" w:hAnsi="Helv" w:cs="Helv"/>
          <w:bCs/>
        </w:rPr>
        <w:t>s</w:t>
      </w:r>
      <w:r w:rsidRPr="00DC5F00">
        <w:rPr>
          <w:rFonts w:ascii="Helv" w:hAnsi="Helv" w:cs="Helv"/>
          <w:bCs/>
        </w:rPr>
        <w:t xml:space="preserve"> youth for trauma (using ACES or other screening tool) and engage</w:t>
      </w:r>
      <w:r w:rsidR="00856259">
        <w:rPr>
          <w:rFonts w:ascii="Helv" w:hAnsi="Helv" w:cs="Helv"/>
          <w:bCs/>
        </w:rPr>
        <w:t>s</w:t>
      </w:r>
      <w:r w:rsidRPr="00DC5F00">
        <w:rPr>
          <w:rFonts w:ascii="Helv" w:hAnsi="Helv" w:cs="Helv"/>
          <w:bCs/>
        </w:rPr>
        <w:t xml:space="preserve"> identified youth in initial counseling/case-management</w:t>
      </w:r>
      <w:r w:rsidR="00856259">
        <w:rPr>
          <w:rFonts w:ascii="Helv" w:hAnsi="Helv" w:cs="Helv"/>
          <w:bCs/>
        </w:rPr>
        <w:t xml:space="preserve">/services </w:t>
      </w:r>
      <w:r w:rsidRPr="00DC5F00">
        <w:rPr>
          <w:rFonts w:ascii="Helv" w:hAnsi="Helv" w:cs="Helv"/>
          <w:bCs/>
        </w:rPr>
        <w:t>upon identification of need.</w:t>
      </w:r>
    </w:p>
    <w:p w:rsidR="00DF4781" w:rsidRDefault="00DF4781" w:rsidP="00DF4781">
      <w:pPr>
        <w:pStyle w:val="ListParagraph"/>
        <w:numPr>
          <w:ilvl w:val="0"/>
          <w:numId w:val="43"/>
        </w:numPr>
        <w:spacing w:after="0" w:line="240" w:lineRule="auto"/>
        <w:rPr>
          <w:rFonts w:ascii="Helv" w:hAnsi="Helv" w:cs="Helv"/>
          <w:bCs/>
        </w:rPr>
      </w:pPr>
      <w:r w:rsidRPr="00DC5F00">
        <w:rPr>
          <w:rFonts w:ascii="Helv" w:hAnsi="Helv" w:cs="Helv"/>
          <w:bCs/>
        </w:rPr>
        <w:t>Possess</w:t>
      </w:r>
      <w:r w:rsidR="00856259">
        <w:rPr>
          <w:rFonts w:ascii="Helv" w:hAnsi="Helv" w:cs="Helv"/>
          <w:bCs/>
        </w:rPr>
        <w:t>es</w:t>
      </w:r>
      <w:r w:rsidRPr="00DC5F00">
        <w:rPr>
          <w:rFonts w:ascii="Helv" w:hAnsi="Helv" w:cs="Helv"/>
          <w:bCs/>
        </w:rPr>
        <w:t xml:space="preserve"> some partnerships with external agencies for referral</w:t>
      </w:r>
      <w:r>
        <w:rPr>
          <w:rFonts w:ascii="Helv" w:hAnsi="Helv" w:cs="Helv"/>
          <w:bCs/>
        </w:rPr>
        <w:t xml:space="preserve"> and a general understanding of the range of services youth need for new partnership engagement.</w:t>
      </w:r>
    </w:p>
    <w:p w:rsidR="00DF4781" w:rsidRDefault="00856259" w:rsidP="00DF4781">
      <w:pPr>
        <w:pStyle w:val="ListParagraph"/>
        <w:numPr>
          <w:ilvl w:val="0"/>
          <w:numId w:val="43"/>
        </w:numPr>
        <w:spacing w:after="0" w:line="240" w:lineRule="auto"/>
        <w:rPr>
          <w:rFonts w:ascii="Helv" w:hAnsi="Helv" w:cs="Helv"/>
          <w:bCs/>
        </w:rPr>
      </w:pPr>
      <w:r>
        <w:rPr>
          <w:rFonts w:ascii="Helv" w:hAnsi="Helv" w:cs="Helv"/>
          <w:bCs/>
        </w:rPr>
        <w:lastRenderedPageBreak/>
        <w:t>Has</w:t>
      </w:r>
      <w:r w:rsidR="00DF4781">
        <w:rPr>
          <w:rFonts w:ascii="Helv" w:hAnsi="Helv" w:cs="Helv"/>
          <w:bCs/>
        </w:rPr>
        <w:t xml:space="preserve"> leadership agreement to hold at least one staff training (broadly defined) on trauma-informed care during the grant period.  </w:t>
      </w:r>
      <w:r w:rsidR="0063486C">
        <w:rPr>
          <w:rFonts w:ascii="Helv" w:hAnsi="Helv" w:cs="Helv"/>
          <w:bCs/>
        </w:rPr>
        <w:t xml:space="preserve">If training is already widespread, ability to further </w:t>
      </w:r>
      <w:proofErr w:type="gramStart"/>
      <w:r w:rsidR="0063486C">
        <w:rPr>
          <w:rFonts w:ascii="Helv" w:hAnsi="Helv" w:cs="Helv"/>
          <w:bCs/>
        </w:rPr>
        <w:t>integrate</w:t>
      </w:r>
      <w:proofErr w:type="gramEnd"/>
      <w:r w:rsidR="0063486C">
        <w:rPr>
          <w:rFonts w:ascii="Helv" w:hAnsi="Helv" w:cs="Helv"/>
          <w:bCs/>
        </w:rPr>
        <w:t xml:space="preserve"> trauma-informed care and approach into operations.</w:t>
      </w:r>
    </w:p>
    <w:p w:rsidR="00DF4781" w:rsidRDefault="00DF4781" w:rsidP="00DF4781">
      <w:pPr>
        <w:pStyle w:val="ListParagraph"/>
        <w:spacing w:after="0" w:line="240" w:lineRule="auto"/>
        <w:ind w:left="0"/>
        <w:rPr>
          <w:rFonts w:ascii="Helv" w:hAnsi="Helv" w:cs="Helv"/>
          <w:b/>
          <w:bCs/>
          <w:color w:val="0000FF"/>
          <w:sz w:val="20"/>
          <w:szCs w:val="20"/>
        </w:rPr>
      </w:pPr>
    </w:p>
    <w:p w:rsidR="00DF4781" w:rsidRPr="00DF4781" w:rsidRDefault="00DF4781" w:rsidP="00DF4781">
      <w:pPr>
        <w:pStyle w:val="ListParagraph"/>
        <w:spacing w:after="0" w:line="240" w:lineRule="auto"/>
        <w:ind w:left="0"/>
        <w:rPr>
          <w:rFonts w:ascii="Arial" w:hAnsi="Arial" w:cs="Arial"/>
          <w:b/>
        </w:rPr>
      </w:pPr>
      <w:r w:rsidRPr="00DF4781">
        <w:rPr>
          <w:rFonts w:ascii="Arial" w:hAnsi="Arial" w:cs="Arial"/>
          <w:b/>
        </w:rPr>
        <w:t>Basic Eligibility</w:t>
      </w:r>
      <w:r>
        <w:rPr>
          <w:rFonts w:ascii="Arial" w:hAnsi="Arial" w:cs="Arial"/>
          <w:b/>
        </w:rPr>
        <w:t>:</w:t>
      </w:r>
    </w:p>
    <w:p w:rsidR="00DF4781" w:rsidRPr="007A6D57" w:rsidRDefault="00856259" w:rsidP="00DF4781">
      <w:pPr>
        <w:pStyle w:val="ListParagraph"/>
        <w:spacing w:after="0" w:line="240" w:lineRule="auto"/>
        <w:ind w:left="0"/>
        <w:rPr>
          <w:rFonts w:ascii="Helv" w:hAnsi="Helv" w:cs="Helv"/>
          <w:b/>
          <w:bCs/>
        </w:rPr>
      </w:pPr>
      <w:r w:rsidRPr="00DC5F00">
        <w:rPr>
          <w:rFonts w:ascii="Arial" w:hAnsi="Arial" w:cs="Arial"/>
        </w:rPr>
        <w:t xml:space="preserve">To be considered, applicants must </w:t>
      </w:r>
      <w:r>
        <w:rPr>
          <w:rFonts w:ascii="Arial" w:hAnsi="Arial" w:cs="Arial"/>
        </w:rPr>
        <w:t xml:space="preserve">also </w:t>
      </w:r>
      <w:r w:rsidRPr="00DC5F00">
        <w:rPr>
          <w:rFonts w:ascii="Arial" w:hAnsi="Arial" w:cs="Arial"/>
        </w:rPr>
        <w:t xml:space="preserve">meet </w:t>
      </w:r>
      <w:r w:rsidR="007A6D57">
        <w:rPr>
          <w:rFonts w:ascii="Arial" w:hAnsi="Arial" w:cs="Arial"/>
        </w:rPr>
        <w:t xml:space="preserve">our </w:t>
      </w:r>
      <w:r w:rsidRPr="00DC5F00">
        <w:rPr>
          <w:rFonts w:ascii="Arial" w:hAnsi="Arial" w:cs="Arial"/>
        </w:rPr>
        <w:t>basic grant eligibility requirement</w:t>
      </w:r>
      <w:r>
        <w:rPr>
          <w:rFonts w:ascii="Arial" w:hAnsi="Arial" w:cs="Arial"/>
        </w:rPr>
        <w:t>s</w:t>
      </w:r>
      <w:r w:rsidR="007A6D57">
        <w:rPr>
          <w:rFonts w:ascii="Arial" w:hAnsi="Arial" w:cs="Arial"/>
        </w:rPr>
        <w:t xml:space="preserve"> as described below</w:t>
      </w:r>
      <w:r>
        <w:rPr>
          <w:rFonts w:ascii="Arial" w:hAnsi="Arial" w:cs="Arial"/>
        </w:rPr>
        <w:t xml:space="preserve">. </w:t>
      </w:r>
      <w:r w:rsidR="00DF4781" w:rsidRPr="00DF4781">
        <w:rPr>
          <w:rFonts w:ascii="Arial" w:hAnsi="Arial" w:cs="Arial"/>
        </w:rPr>
        <w:t>This information can also be found on our website</w:t>
      </w:r>
      <w:r w:rsidR="007A6D57">
        <w:rPr>
          <w:rFonts w:ascii="Arial" w:hAnsi="Arial" w:cs="Arial"/>
        </w:rPr>
        <w:t xml:space="preserve"> at</w:t>
      </w:r>
      <w:r w:rsidR="007A6D57">
        <w:rPr>
          <w:rFonts w:ascii="Tms Rmn" w:hAnsi="Tms Rmn"/>
        </w:rPr>
        <w:t xml:space="preserve"> </w:t>
      </w:r>
      <w:hyperlink r:id="rId10" w:history="1">
        <w:r w:rsidR="00D2781F" w:rsidRPr="00F74BEE">
          <w:rPr>
            <w:rStyle w:val="Hyperlink"/>
            <w:rFonts w:ascii="Arial" w:hAnsi="Arial" w:cs="Arial"/>
            <w:sz w:val="20"/>
            <w:szCs w:val="20"/>
          </w:rPr>
          <w:t>www.kp.org/communitybenefit/ncal/grantmaking</w:t>
        </w:r>
      </w:hyperlink>
      <w:r w:rsidR="007A6D57" w:rsidRPr="00DF4781">
        <w:rPr>
          <w:rFonts w:ascii="Helv" w:hAnsi="Helv" w:cs="Helv"/>
          <w:bCs/>
          <w:sz w:val="20"/>
          <w:szCs w:val="20"/>
        </w:rPr>
        <w:t>.</w:t>
      </w:r>
    </w:p>
    <w:p w:rsidR="00DF4781" w:rsidRDefault="00DF4781" w:rsidP="00DF4781">
      <w:pPr>
        <w:pStyle w:val="ListParagraph"/>
        <w:spacing w:after="0" w:line="240" w:lineRule="auto"/>
        <w:ind w:left="0"/>
        <w:rPr>
          <w:rFonts w:ascii="Arial" w:hAnsi="Arial" w:cs="Arial"/>
          <w:b/>
        </w:rPr>
      </w:pP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Style w:val="Strong"/>
          <w:rFonts w:ascii="Arial" w:hAnsi="Arial" w:cs="Arial"/>
          <w:color w:val="000000"/>
          <w:sz w:val="22"/>
          <w:szCs w:val="22"/>
        </w:rPr>
        <w:t>Organization Tax Status</w:t>
      </w: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Fonts w:ascii="Arial" w:hAnsi="Arial" w:cs="Arial"/>
          <w:color w:val="000000"/>
          <w:sz w:val="22"/>
          <w:szCs w:val="22"/>
        </w:rPr>
        <w:t>To be eligible for a Community Benefit grant, an applicant organization (or fiscal agent) must have operations in California, provide programs that align with one or more of our funding priorities, and have nonprofit status of one of the types listed below:</w:t>
      </w:r>
    </w:p>
    <w:p w:rsidR="00DF4781" w:rsidRPr="00282A0D" w:rsidRDefault="00DF4781" w:rsidP="00DF4781">
      <w:pPr>
        <w:numPr>
          <w:ilvl w:val="0"/>
          <w:numId w:val="37"/>
        </w:numPr>
        <w:shd w:val="clear" w:color="auto" w:fill="FFFFFF"/>
        <w:tabs>
          <w:tab w:val="clear" w:pos="1350"/>
        </w:tabs>
        <w:ind w:left="720"/>
        <w:rPr>
          <w:rFonts w:ascii="Arial" w:hAnsi="Arial" w:cs="Arial"/>
          <w:color w:val="000000"/>
          <w:sz w:val="22"/>
          <w:szCs w:val="22"/>
        </w:rPr>
      </w:pPr>
      <w:r w:rsidRPr="00282A0D">
        <w:rPr>
          <w:rFonts w:ascii="Arial" w:hAnsi="Arial" w:cs="Arial"/>
          <w:color w:val="000000"/>
          <w:sz w:val="22"/>
          <w:szCs w:val="22"/>
        </w:rPr>
        <w:t>501(c)(3) with 509(a) designation as a non-private foundation</w:t>
      </w:r>
    </w:p>
    <w:p w:rsidR="00DF4781" w:rsidRPr="00282A0D" w:rsidRDefault="00DF4781" w:rsidP="00DF4781">
      <w:pPr>
        <w:numPr>
          <w:ilvl w:val="0"/>
          <w:numId w:val="37"/>
        </w:numPr>
        <w:shd w:val="clear" w:color="auto" w:fill="FFFFFF"/>
        <w:tabs>
          <w:tab w:val="clear" w:pos="1350"/>
        </w:tabs>
        <w:ind w:left="720"/>
        <w:rPr>
          <w:rFonts w:ascii="Arial" w:hAnsi="Arial" w:cs="Arial"/>
          <w:color w:val="000000"/>
          <w:sz w:val="22"/>
          <w:szCs w:val="22"/>
        </w:rPr>
      </w:pPr>
      <w:r w:rsidRPr="00282A0D">
        <w:rPr>
          <w:rFonts w:ascii="Arial" w:hAnsi="Arial" w:cs="Arial"/>
          <w:color w:val="000000"/>
          <w:sz w:val="22"/>
          <w:szCs w:val="22"/>
        </w:rPr>
        <w:t>501(c)(19)</w:t>
      </w:r>
    </w:p>
    <w:p w:rsidR="00DF4781" w:rsidRPr="00282A0D" w:rsidRDefault="00DF4781" w:rsidP="00DF4781">
      <w:pPr>
        <w:numPr>
          <w:ilvl w:val="0"/>
          <w:numId w:val="37"/>
        </w:numPr>
        <w:shd w:val="clear" w:color="auto" w:fill="FFFFFF"/>
        <w:tabs>
          <w:tab w:val="clear" w:pos="1350"/>
        </w:tabs>
        <w:ind w:left="720" w:right="-540"/>
        <w:rPr>
          <w:rFonts w:ascii="Arial" w:hAnsi="Arial" w:cs="Arial"/>
          <w:color w:val="000000"/>
          <w:sz w:val="22"/>
          <w:szCs w:val="22"/>
        </w:rPr>
      </w:pPr>
      <w:r w:rsidRPr="00282A0D">
        <w:rPr>
          <w:rFonts w:ascii="Arial" w:hAnsi="Arial" w:cs="Arial"/>
          <w:color w:val="000000"/>
          <w:sz w:val="22"/>
          <w:szCs w:val="22"/>
        </w:rPr>
        <w:t>501(c)(8) or 501(c)(10) if used solely for charitable purposes and serving the general community</w:t>
      </w:r>
    </w:p>
    <w:p w:rsidR="00DF4781" w:rsidRPr="00282A0D" w:rsidRDefault="00DF4781" w:rsidP="00DF4781">
      <w:pPr>
        <w:numPr>
          <w:ilvl w:val="0"/>
          <w:numId w:val="37"/>
        </w:numPr>
        <w:shd w:val="clear" w:color="auto" w:fill="FFFFFF"/>
        <w:tabs>
          <w:tab w:val="clear" w:pos="1350"/>
        </w:tabs>
        <w:ind w:left="720"/>
        <w:rPr>
          <w:rFonts w:ascii="Arial" w:hAnsi="Arial" w:cs="Arial"/>
          <w:color w:val="000000"/>
          <w:sz w:val="22"/>
          <w:szCs w:val="22"/>
        </w:rPr>
      </w:pPr>
      <w:r w:rsidRPr="00282A0D">
        <w:rPr>
          <w:rFonts w:ascii="Arial" w:hAnsi="Arial" w:cs="Arial"/>
          <w:color w:val="000000"/>
          <w:sz w:val="22"/>
          <w:szCs w:val="22"/>
        </w:rPr>
        <w:t>Public school or public entity, including local, state, or federal government agency</w:t>
      </w:r>
    </w:p>
    <w:p w:rsidR="00DF4781" w:rsidRPr="00282A0D" w:rsidRDefault="00DF4781" w:rsidP="00DF4781">
      <w:pPr>
        <w:pStyle w:val="ListParagraph"/>
        <w:numPr>
          <w:ilvl w:val="0"/>
          <w:numId w:val="37"/>
        </w:numPr>
        <w:tabs>
          <w:tab w:val="clear" w:pos="1350"/>
        </w:tabs>
        <w:spacing w:after="0" w:line="240" w:lineRule="auto"/>
        <w:ind w:left="720"/>
        <w:contextualSpacing w:val="0"/>
        <w:rPr>
          <w:rFonts w:ascii="Arial" w:hAnsi="Arial" w:cs="Arial"/>
          <w:u w:val="single"/>
        </w:rPr>
      </w:pPr>
      <w:r w:rsidRPr="00282A0D">
        <w:rPr>
          <w:rFonts w:ascii="Arial" w:hAnsi="Arial" w:cs="Arial"/>
        </w:rPr>
        <w:t>If  an applicant is current or past KP grantee, it must be in good standing</w:t>
      </w:r>
    </w:p>
    <w:p w:rsidR="00DF4781" w:rsidRDefault="00DF4781" w:rsidP="00DF4781">
      <w:pPr>
        <w:pStyle w:val="ListParagraph"/>
        <w:spacing w:after="0" w:line="240" w:lineRule="auto"/>
        <w:ind w:left="0"/>
        <w:rPr>
          <w:rFonts w:ascii="Arial" w:hAnsi="Arial" w:cs="Arial"/>
          <w:b/>
        </w:rPr>
      </w:pP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Style w:val="Strong"/>
          <w:rFonts w:ascii="Arial" w:hAnsi="Arial" w:cs="Arial"/>
          <w:color w:val="000000"/>
          <w:sz w:val="22"/>
          <w:szCs w:val="22"/>
        </w:rPr>
        <w:t>Geographic Re</w:t>
      </w:r>
      <w:r>
        <w:rPr>
          <w:rStyle w:val="Strong"/>
          <w:rFonts w:ascii="Arial" w:hAnsi="Arial" w:cs="Arial"/>
          <w:color w:val="000000"/>
          <w:sz w:val="22"/>
          <w:szCs w:val="22"/>
        </w:rPr>
        <w:t>strictions</w:t>
      </w: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Fonts w:ascii="Arial" w:hAnsi="Arial" w:cs="Arial"/>
          <w:color w:val="000000"/>
          <w:sz w:val="22"/>
          <w:szCs w:val="22"/>
        </w:rPr>
        <w:t>Northern California Regional Community Benefit Programs funds organizations and programs that lie within the boundaries of Kaiser Permanente's</w:t>
      </w:r>
      <w:r w:rsidRPr="00282A0D">
        <w:rPr>
          <w:rStyle w:val="apple-converted-space"/>
          <w:rFonts w:ascii="Arial" w:hAnsi="Arial" w:cs="Arial"/>
          <w:color w:val="000000"/>
          <w:sz w:val="22"/>
          <w:szCs w:val="22"/>
        </w:rPr>
        <w:t> </w:t>
      </w:r>
      <w:hyperlink r:id="rId11" w:history="1">
        <w:r w:rsidRPr="00401B3C">
          <w:rPr>
            <w:rStyle w:val="Hyperlink"/>
            <w:rFonts w:ascii="Arial" w:hAnsi="Arial" w:cs="Arial"/>
            <w:color w:val="0070C0"/>
            <w:sz w:val="22"/>
            <w:szCs w:val="22"/>
          </w:rPr>
          <w:t>Northern California region</w:t>
        </w:r>
      </w:hyperlink>
      <w:r w:rsidRPr="00401B3C">
        <w:rPr>
          <w:rFonts w:ascii="Arial" w:hAnsi="Arial" w:cs="Arial"/>
          <w:color w:val="0070C0"/>
          <w:sz w:val="22"/>
          <w:szCs w:val="22"/>
        </w:rPr>
        <w:t xml:space="preserve">.   </w:t>
      </w:r>
      <w:r w:rsidRPr="00282A0D">
        <w:rPr>
          <w:rFonts w:ascii="Arial" w:hAnsi="Arial" w:cs="Arial"/>
          <w:color w:val="000000"/>
          <w:sz w:val="22"/>
          <w:szCs w:val="22"/>
        </w:rPr>
        <w:t xml:space="preserve">To be considered for Regional grant support a program must serve </w:t>
      </w:r>
      <w:r>
        <w:rPr>
          <w:rFonts w:ascii="Arial" w:hAnsi="Arial" w:cs="Arial"/>
          <w:color w:val="000000"/>
          <w:sz w:val="22"/>
          <w:szCs w:val="22"/>
        </w:rPr>
        <w:t>at least</w:t>
      </w:r>
      <w:r w:rsidRPr="00282A0D">
        <w:rPr>
          <w:rFonts w:ascii="Arial" w:hAnsi="Arial" w:cs="Arial"/>
          <w:color w:val="000000"/>
          <w:sz w:val="22"/>
          <w:szCs w:val="22"/>
        </w:rPr>
        <w:t xml:space="preserve"> one </w:t>
      </w:r>
      <w:hyperlink r:id="rId12" w:history="1">
        <w:r w:rsidRPr="00544665">
          <w:rPr>
            <w:rStyle w:val="Hyperlink"/>
            <w:rFonts w:ascii="Arial" w:hAnsi="Arial" w:cs="Arial"/>
            <w:sz w:val="22"/>
            <w:szCs w:val="22"/>
          </w:rPr>
          <w:t>local service area</w:t>
        </w:r>
      </w:hyperlink>
      <w:r w:rsidRPr="00282A0D">
        <w:rPr>
          <w:rFonts w:ascii="Arial" w:hAnsi="Arial" w:cs="Arial"/>
          <w:color w:val="000000"/>
          <w:sz w:val="22"/>
          <w:szCs w:val="22"/>
        </w:rPr>
        <w:t xml:space="preserve"> and </w:t>
      </w:r>
      <w:r>
        <w:rPr>
          <w:rFonts w:ascii="Arial" w:hAnsi="Arial" w:cs="Arial"/>
          <w:color w:val="000000"/>
          <w:sz w:val="22"/>
          <w:szCs w:val="22"/>
        </w:rPr>
        <w:t xml:space="preserve">ideally, </w:t>
      </w:r>
      <w:r w:rsidRPr="00282A0D">
        <w:rPr>
          <w:rFonts w:ascii="Arial" w:hAnsi="Arial" w:cs="Arial"/>
          <w:color w:val="000000"/>
          <w:sz w:val="22"/>
          <w:szCs w:val="22"/>
        </w:rPr>
        <w:t>have implications for replication and/or dissemination across the Northern California region.</w:t>
      </w:r>
      <w:r>
        <w:rPr>
          <w:rFonts w:ascii="Arial" w:hAnsi="Arial" w:cs="Arial"/>
          <w:color w:val="000000"/>
          <w:sz w:val="22"/>
          <w:szCs w:val="22"/>
        </w:rPr>
        <w:t xml:space="preserve">  If you are a state or national organization, your </w:t>
      </w:r>
      <w:r w:rsidRPr="00282A0D">
        <w:rPr>
          <w:rFonts w:ascii="Arial" w:hAnsi="Arial" w:cs="Arial"/>
          <w:sz w:val="22"/>
          <w:szCs w:val="22"/>
        </w:rPr>
        <w:t>corporate office must be located in Kaiser Permanente Northern California Region service area</w:t>
      </w:r>
      <w:r>
        <w:rPr>
          <w:rFonts w:ascii="Arial" w:hAnsi="Arial" w:cs="Arial"/>
          <w:sz w:val="22"/>
          <w:szCs w:val="22"/>
        </w:rPr>
        <w:t>.</w:t>
      </w:r>
    </w:p>
    <w:p w:rsidR="00DF4781" w:rsidRPr="00282A0D" w:rsidRDefault="00DF4781" w:rsidP="00DF4781">
      <w:pPr>
        <w:pStyle w:val="NormalWeb"/>
        <w:shd w:val="clear" w:color="auto" w:fill="FFFFFF"/>
        <w:spacing w:after="0" w:line="240" w:lineRule="auto"/>
        <w:rPr>
          <w:rFonts w:ascii="Arial" w:hAnsi="Arial" w:cs="Arial"/>
          <w:color w:val="000000"/>
          <w:sz w:val="22"/>
          <w:szCs w:val="22"/>
        </w:rPr>
      </w:pP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Style w:val="Strong"/>
          <w:rFonts w:ascii="Arial" w:hAnsi="Arial" w:cs="Arial"/>
          <w:color w:val="000000"/>
          <w:sz w:val="22"/>
          <w:szCs w:val="22"/>
        </w:rPr>
        <w:t>Funding Limitations</w:t>
      </w: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Fonts w:ascii="Arial" w:hAnsi="Arial" w:cs="Arial"/>
          <w:color w:val="000000"/>
          <w:sz w:val="22"/>
          <w:szCs w:val="22"/>
        </w:rPr>
        <w:t>Kaiser Permanente is not able to consider the following types of funding requests: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Religious purposes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Partisan political activities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Athletic or sports activities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International or social organizations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Endowments or memorials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Fraternal organizations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Field trips or tours</w:t>
      </w:r>
    </w:p>
    <w:p w:rsidR="00DF4781" w:rsidRPr="00282A0D" w:rsidRDefault="00DF4781" w:rsidP="00DF4781">
      <w:pPr>
        <w:numPr>
          <w:ilvl w:val="0"/>
          <w:numId w:val="42"/>
        </w:numPr>
        <w:shd w:val="clear" w:color="auto" w:fill="FFFFFF"/>
        <w:ind w:left="720"/>
        <w:rPr>
          <w:rFonts w:ascii="Arial" w:hAnsi="Arial" w:cs="Arial"/>
          <w:color w:val="000000"/>
          <w:sz w:val="22"/>
          <w:szCs w:val="22"/>
        </w:rPr>
      </w:pPr>
      <w:r w:rsidRPr="00282A0D">
        <w:rPr>
          <w:rFonts w:ascii="Arial" w:hAnsi="Arial" w:cs="Arial"/>
          <w:color w:val="000000"/>
          <w:sz w:val="22"/>
          <w:szCs w:val="22"/>
        </w:rPr>
        <w:t>Individuals</w:t>
      </w:r>
    </w:p>
    <w:p w:rsidR="00DF4781" w:rsidRPr="00282A0D" w:rsidRDefault="00DF4781" w:rsidP="00DF4781">
      <w:pPr>
        <w:ind w:left="180"/>
        <w:rPr>
          <w:rFonts w:ascii="Arial" w:hAnsi="Arial" w:cs="Arial"/>
          <w:color w:val="000000"/>
          <w:sz w:val="22"/>
          <w:szCs w:val="22"/>
        </w:rPr>
      </w:pPr>
      <w:r w:rsidRPr="00282A0D">
        <w:rPr>
          <w:rFonts w:ascii="Arial" w:hAnsi="Arial" w:cs="Arial"/>
          <w:color w:val="000000"/>
          <w:sz w:val="22"/>
          <w:szCs w:val="22"/>
        </w:rPr>
        <w:br/>
      </w:r>
      <w:r w:rsidRPr="00282A0D">
        <w:rPr>
          <w:rStyle w:val="Strong"/>
          <w:rFonts w:ascii="Arial" w:hAnsi="Arial" w:cs="Arial"/>
          <w:color w:val="000000"/>
          <w:sz w:val="22"/>
          <w:szCs w:val="22"/>
        </w:rPr>
        <w:t>Non-Discrimination Verification</w:t>
      </w:r>
    </w:p>
    <w:p w:rsidR="00DF4781" w:rsidRPr="00282A0D" w:rsidRDefault="00DF4781" w:rsidP="00DF4781">
      <w:pPr>
        <w:pStyle w:val="NormalWeb"/>
        <w:shd w:val="clear" w:color="auto" w:fill="FFFFFF"/>
        <w:spacing w:after="0" w:line="240" w:lineRule="auto"/>
        <w:ind w:left="180"/>
        <w:rPr>
          <w:rFonts w:ascii="Arial" w:hAnsi="Arial" w:cs="Arial"/>
          <w:color w:val="000000"/>
          <w:sz w:val="22"/>
          <w:szCs w:val="22"/>
        </w:rPr>
      </w:pPr>
      <w:r w:rsidRPr="00282A0D">
        <w:rPr>
          <w:rFonts w:ascii="Arial" w:hAnsi="Arial" w:cs="Arial"/>
          <w:color w:val="000000"/>
          <w:sz w:val="22"/>
          <w:szCs w:val="22"/>
        </w:rPr>
        <w:t>Kaiser Permanente has an unwavering commitment to equal access and opportunity for all persons. Organizations applying for funding will be required to attest that they do not discriminate on the basis of race, color, religious creed, national origin, age, sex, marital status, sexual orientation, gender identity, handicap, disability, medical condition, or veteran status either in their employment or their service policies and practices.</w:t>
      </w:r>
    </w:p>
    <w:p w:rsidR="00081D3A" w:rsidRPr="00856259" w:rsidRDefault="00081D3A" w:rsidP="005C30ED">
      <w:pPr>
        <w:autoSpaceDE w:val="0"/>
        <w:autoSpaceDN w:val="0"/>
        <w:adjustRightInd w:val="0"/>
        <w:rPr>
          <w:rFonts w:ascii="Arial" w:hAnsi="Arial" w:cs="Arial"/>
          <w:sz w:val="28"/>
          <w:szCs w:val="28"/>
        </w:rPr>
      </w:pPr>
    </w:p>
    <w:p w:rsidR="001D54DA" w:rsidRPr="001D54DA" w:rsidRDefault="001D54DA" w:rsidP="002444DF">
      <w:pPr>
        <w:pStyle w:val="ListParagraph"/>
        <w:ind w:left="0"/>
        <w:rPr>
          <w:rFonts w:ascii="Arial" w:hAnsi="Arial" w:cs="Arial"/>
        </w:rPr>
      </w:pPr>
      <w:r>
        <w:rPr>
          <w:rFonts w:ascii="Arial" w:hAnsi="Arial" w:cs="Arial"/>
          <w:b/>
        </w:rPr>
        <w:t>W</w:t>
      </w:r>
      <w:r w:rsidR="00E26C0B">
        <w:rPr>
          <w:rFonts w:ascii="Arial" w:hAnsi="Arial" w:cs="Arial"/>
          <w:b/>
        </w:rPr>
        <w:t>hat W</w:t>
      </w:r>
      <w:r w:rsidR="00FB6334" w:rsidRPr="00AF0FAF">
        <w:rPr>
          <w:rFonts w:ascii="Arial" w:hAnsi="Arial" w:cs="Arial"/>
          <w:b/>
        </w:rPr>
        <w:t xml:space="preserve">ill </w:t>
      </w:r>
      <w:r w:rsidR="00E26C0B">
        <w:rPr>
          <w:rFonts w:ascii="Arial" w:hAnsi="Arial" w:cs="Arial"/>
          <w:b/>
        </w:rPr>
        <w:t>N</w:t>
      </w:r>
      <w:r w:rsidR="00FB6334" w:rsidRPr="00AF0FAF">
        <w:rPr>
          <w:rFonts w:ascii="Arial" w:hAnsi="Arial" w:cs="Arial"/>
          <w:b/>
        </w:rPr>
        <w:t xml:space="preserve">ot </w:t>
      </w:r>
      <w:r w:rsidR="00E26C0B">
        <w:rPr>
          <w:rFonts w:ascii="Arial" w:hAnsi="Arial" w:cs="Arial"/>
          <w:b/>
        </w:rPr>
        <w:t>B</w:t>
      </w:r>
      <w:r w:rsidR="00FB6334" w:rsidRPr="00AF0FAF">
        <w:rPr>
          <w:rFonts w:ascii="Arial" w:hAnsi="Arial" w:cs="Arial"/>
          <w:b/>
        </w:rPr>
        <w:t xml:space="preserve">e </w:t>
      </w:r>
      <w:r w:rsidR="00E26C0B">
        <w:rPr>
          <w:rFonts w:ascii="Arial" w:hAnsi="Arial" w:cs="Arial"/>
          <w:b/>
        </w:rPr>
        <w:t>F</w:t>
      </w:r>
      <w:r w:rsidR="00FB6334" w:rsidRPr="00AF0FAF">
        <w:rPr>
          <w:rFonts w:ascii="Arial" w:hAnsi="Arial" w:cs="Arial"/>
          <w:b/>
        </w:rPr>
        <w:t>unded</w:t>
      </w:r>
      <w:r w:rsidR="00F02157">
        <w:rPr>
          <w:rFonts w:ascii="Arial" w:hAnsi="Arial" w:cs="Arial"/>
          <w:b/>
        </w:rPr>
        <w:t>:</w:t>
      </w:r>
    </w:p>
    <w:p w:rsidR="001D54DA" w:rsidRDefault="00407206" w:rsidP="00381BA5">
      <w:pPr>
        <w:pStyle w:val="ListParagraph"/>
        <w:numPr>
          <w:ilvl w:val="0"/>
          <w:numId w:val="2"/>
        </w:numPr>
        <w:spacing w:after="0" w:line="240" w:lineRule="auto"/>
        <w:rPr>
          <w:rFonts w:ascii="Arial" w:hAnsi="Arial" w:cs="Arial"/>
        </w:rPr>
      </w:pPr>
      <w:r w:rsidRPr="007A65A1">
        <w:rPr>
          <w:rFonts w:ascii="Arial" w:hAnsi="Arial" w:cs="Arial"/>
        </w:rPr>
        <w:t xml:space="preserve">New programs that do not build on existing work of the organization.  </w:t>
      </w:r>
    </w:p>
    <w:p w:rsidR="007C00C7" w:rsidRPr="007A65A1" w:rsidRDefault="007C00C7" w:rsidP="00381BA5">
      <w:pPr>
        <w:pStyle w:val="ListParagraph"/>
        <w:numPr>
          <w:ilvl w:val="0"/>
          <w:numId w:val="2"/>
        </w:numPr>
        <w:spacing w:after="0" w:line="240" w:lineRule="auto"/>
        <w:rPr>
          <w:rFonts w:ascii="Arial" w:hAnsi="Arial" w:cs="Arial"/>
        </w:rPr>
      </w:pPr>
      <w:r>
        <w:rPr>
          <w:rFonts w:ascii="Arial" w:hAnsi="Arial" w:cs="Arial"/>
        </w:rPr>
        <w:t>Addition of a new full-time staff position.</w:t>
      </w:r>
    </w:p>
    <w:p w:rsidR="001D54DA" w:rsidRPr="007A65A1" w:rsidRDefault="00407206" w:rsidP="00381BA5">
      <w:pPr>
        <w:pStyle w:val="ListParagraph"/>
        <w:numPr>
          <w:ilvl w:val="0"/>
          <w:numId w:val="2"/>
        </w:numPr>
        <w:spacing w:after="0" w:line="240" w:lineRule="auto"/>
        <w:rPr>
          <w:rFonts w:ascii="Arial" w:hAnsi="Arial" w:cs="Arial"/>
        </w:rPr>
      </w:pPr>
      <w:r w:rsidRPr="007A65A1">
        <w:rPr>
          <w:rFonts w:ascii="Arial" w:hAnsi="Arial" w:cs="Arial"/>
        </w:rPr>
        <w:t xml:space="preserve">Programs that primarily </w:t>
      </w:r>
      <w:r w:rsidR="00CB74D2" w:rsidRPr="007A65A1">
        <w:rPr>
          <w:rFonts w:ascii="Arial" w:hAnsi="Arial" w:cs="Arial"/>
        </w:rPr>
        <w:t xml:space="preserve">serve </w:t>
      </w:r>
      <w:r w:rsidRPr="007A65A1">
        <w:rPr>
          <w:rFonts w:ascii="Arial" w:hAnsi="Arial" w:cs="Arial"/>
        </w:rPr>
        <w:t>youth younger than 12 years or older than</w:t>
      </w:r>
      <w:r w:rsidR="002444DF" w:rsidRPr="007A65A1">
        <w:rPr>
          <w:rFonts w:ascii="Arial" w:hAnsi="Arial" w:cs="Arial"/>
        </w:rPr>
        <w:t xml:space="preserve"> 19 years</w:t>
      </w:r>
      <w:r w:rsidRPr="007A65A1">
        <w:rPr>
          <w:rFonts w:ascii="Arial" w:hAnsi="Arial" w:cs="Arial"/>
        </w:rPr>
        <w:t xml:space="preserve">.  </w:t>
      </w:r>
    </w:p>
    <w:p w:rsidR="00920136" w:rsidRDefault="00920136" w:rsidP="00381BA5">
      <w:pPr>
        <w:pStyle w:val="ListParagraph"/>
        <w:numPr>
          <w:ilvl w:val="0"/>
          <w:numId w:val="2"/>
        </w:numPr>
        <w:spacing w:after="0" w:line="240" w:lineRule="auto"/>
        <w:rPr>
          <w:rFonts w:ascii="Arial" w:hAnsi="Arial" w:cs="Arial"/>
        </w:rPr>
      </w:pPr>
      <w:r>
        <w:rPr>
          <w:rFonts w:ascii="Arial" w:hAnsi="Arial" w:cs="Arial"/>
        </w:rPr>
        <w:t>Activities related to broader education and prevention of violence/trauma ar</w:t>
      </w:r>
      <w:r w:rsidR="00EF3828">
        <w:rPr>
          <w:rFonts w:ascii="Arial" w:hAnsi="Arial" w:cs="Arial"/>
        </w:rPr>
        <w:t xml:space="preserve">e acceptable (e.g., gang </w:t>
      </w:r>
      <w:r>
        <w:rPr>
          <w:rFonts w:ascii="Arial" w:hAnsi="Arial" w:cs="Arial"/>
        </w:rPr>
        <w:t xml:space="preserve">violence, conflict resolution), but should not </w:t>
      </w:r>
      <w:r w:rsidR="00D978D9">
        <w:rPr>
          <w:rFonts w:ascii="Arial" w:hAnsi="Arial" w:cs="Arial"/>
        </w:rPr>
        <w:t xml:space="preserve">comprise the </w:t>
      </w:r>
      <w:r w:rsidR="00132EF8">
        <w:rPr>
          <w:rFonts w:ascii="Arial" w:hAnsi="Arial" w:cs="Arial"/>
        </w:rPr>
        <w:t>bulk of the</w:t>
      </w:r>
      <w:r w:rsidR="00D978D9">
        <w:rPr>
          <w:rFonts w:ascii="Arial" w:hAnsi="Arial" w:cs="Arial"/>
        </w:rPr>
        <w:t xml:space="preserve"> </w:t>
      </w:r>
      <w:proofErr w:type="spellStart"/>
      <w:r w:rsidR="00D978D9">
        <w:rPr>
          <w:rFonts w:ascii="Arial" w:hAnsi="Arial" w:cs="Arial"/>
        </w:rPr>
        <w:t>workplan</w:t>
      </w:r>
      <w:proofErr w:type="spellEnd"/>
      <w:r w:rsidR="00D978D9">
        <w:rPr>
          <w:rFonts w:ascii="Arial" w:hAnsi="Arial" w:cs="Arial"/>
        </w:rPr>
        <w:t xml:space="preserve"> or budget.</w:t>
      </w:r>
      <w:r>
        <w:rPr>
          <w:rFonts w:ascii="Arial" w:hAnsi="Arial" w:cs="Arial"/>
        </w:rPr>
        <w:t xml:space="preserve"> </w:t>
      </w:r>
    </w:p>
    <w:p w:rsidR="00EF3828" w:rsidRDefault="00EF3828" w:rsidP="00CC500E">
      <w:pPr>
        <w:pStyle w:val="ListParagraph"/>
        <w:ind w:left="0"/>
        <w:rPr>
          <w:rFonts w:ascii="Arial" w:hAnsi="Arial" w:cs="Arial"/>
          <w:b/>
        </w:rPr>
      </w:pPr>
    </w:p>
    <w:p w:rsidR="00D73C2B" w:rsidRPr="00AF0FAF" w:rsidRDefault="007C1DDD" w:rsidP="00940BD1">
      <w:pPr>
        <w:pStyle w:val="ListParagraph"/>
        <w:spacing w:after="0" w:line="240" w:lineRule="auto"/>
        <w:ind w:left="0"/>
        <w:rPr>
          <w:rFonts w:ascii="Arial" w:hAnsi="Arial" w:cs="Arial"/>
          <w:b/>
        </w:rPr>
      </w:pPr>
      <w:r w:rsidRPr="00AF0FAF">
        <w:rPr>
          <w:rFonts w:ascii="Arial" w:hAnsi="Arial" w:cs="Arial"/>
          <w:b/>
        </w:rPr>
        <w:lastRenderedPageBreak/>
        <w:t>Budget C</w:t>
      </w:r>
      <w:r w:rsidR="00D73C2B" w:rsidRPr="00AF0FAF">
        <w:rPr>
          <w:rFonts w:ascii="Arial" w:hAnsi="Arial" w:cs="Arial"/>
          <w:b/>
        </w:rPr>
        <w:t>onsiderations</w:t>
      </w:r>
      <w:r w:rsidR="00F02157">
        <w:rPr>
          <w:rFonts w:ascii="Arial" w:hAnsi="Arial" w:cs="Arial"/>
          <w:b/>
        </w:rPr>
        <w:t>:</w:t>
      </w:r>
    </w:p>
    <w:p w:rsidR="00F26939" w:rsidRPr="00F02157" w:rsidRDefault="005F3B94" w:rsidP="00940BD1">
      <w:pPr>
        <w:pStyle w:val="ListParagraph"/>
        <w:numPr>
          <w:ilvl w:val="0"/>
          <w:numId w:val="9"/>
        </w:numPr>
        <w:spacing w:after="0" w:line="240" w:lineRule="auto"/>
        <w:rPr>
          <w:rFonts w:ascii="Arial" w:hAnsi="Arial" w:cs="Arial"/>
        </w:rPr>
      </w:pPr>
      <w:r w:rsidRPr="00F02157">
        <w:rPr>
          <w:rFonts w:ascii="Arial" w:hAnsi="Arial" w:cs="Arial"/>
        </w:rPr>
        <w:t>Maxi</w:t>
      </w:r>
      <w:r w:rsidR="004F06E0" w:rsidRPr="00F02157">
        <w:rPr>
          <w:rFonts w:ascii="Arial" w:hAnsi="Arial" w:cs="Arial"/>
        </w:rPr>
        <w:t xml:space="preserve">mum </w:t>
      </w:r>
      <w:r w:rsidR="00FB6334" w:rsidRPr="00F02157">
        <w:rPr>
          <w:rFonts w:ascii="Arial" w:hAnsi="Arial" w:cs="Arial"/>
        </w:rPr>
        <w:t>budge</w:t>
      </w:r>
      <w:r w:rsidR="007C1DDD" w:rsidRPr="00F02157">
        <w:rPr>
          <w:rFonts w:ascii="Arial" w:hAnsi="Arial" w:cs="Arial"/>
        </w:rPr>
        <w:t>t of $</w:t>
      </w:r>
      <w:r w:rsidR="00501802" w:rsidRPr="00F02157">
        <w:rPr>
          <w:rFonts w:ascii="Arial" w:hAnsi="Arial" w:cs="Arial"/>
        </w:rPr>
        <w:t>5</w:t>
      </w:r>
      <w:r w:rsidR="007C1DDD" w:rsidRPr="00F02157">
        <w:rPr>
          <w:rFonts w:ascii="Arial" w:hAnsi="Arial" w:cs="Arial"/>
        </w:rPr>
        <w:t>0</w:t>
      </w:r>
      <w:r w:rsidR="00FB6334" w:rsidRPr="00F02157">
        <w:rPr>
          <w:rFonts w:ascii="Arial" w:hAnsi="Arial" w:cs="Arial"/>
        </w:rPr>
        <w:t>,000 for 12 months.</w:t>
      </w:r>
      <w:r w:rsidR="004F06E0" w:rsidRPr="00F02157">
        <w:rPr>
          <w:rFonts w:ascii="Arial" w:hAnsi="Arial" w:cs="Arial"/>
        </w:rPr>
        <w:t xml:space="preserve"> Budgets over this amount or for longer periods will not be considered</w:t>
      </w:r>
      <w:r w:rsidR="00F26939" w:rsidRPr="00F02157">
        <w:rPr>
          <w:rFonts w:ascii="Arial" w:hAnsi="Arial" w:cs="Arial"/>
        </w:rPr>
        <w:t>.</w:t>
      </w:r>
    </w:p>
    <w:p w:rsidR="00030D1A" w:rsidRPr="00F02157" w:rsidRDefault="005F3B94" w:rsidP="00940BD1">
      <w:pPr>
        <w:pStyle w:val="ListParagraph"/>
        <w:numPr>
          <w:ilvl w:val="0"/>
          <w:numId w:val="9"/>
        </w:numPr>
        <w:spacing w:after="0" w:line="240" w:lineRule="auto"/>
        <w:rPr>
          <w:rFonts w:ascii="Arial" w:hAnsi="Arial" w:cs="Arial"/>
        </w:rPr>
      </w:pPr>
      <w:r w:rsidRPr="00F02157">
        <w:rPr>
          <w:rFonts w:ascii="Arial" w:hAnsi="Arial" w:cs="Arial"/>
        </w:rPr>
        <w:t>Maxi</w:t>
      </w:r>
      <w:r w:rsidR="00D22E1E" w:rsidRPr="00F02157">
        <w:rPr>
          <w:rFonts w:ascii="Arial" w:hAnsi="Arial" w:cs="Arial"/>
        </w:rPr>
        <w:t>mum of 15% overhead costs</w:t>
      </w:r>
      <w:r w:rsidR="00FB6334" w:rsidRPr="00F02157">
        <w:rPr>
          <w:rFonts w:ascii="Arial" w:hAnsi="Arial" w:cs="Arial"/>
        </w:rPr>
        <w:t>.</w:t>
      </w:r>
      <w:r w:rsidR="00D22E1E" w:rsidRPr="00F02157">
        <w:rPr>
          <w:rFonts w:ascii="Arial" w:hAnsi="Arial" w:cs="Arial"/>
        </w:rPr>
        <w:t xml:space="preserve"> Applicants may</w:t>
      </w:r>
      <w:r w:rsidR="0044208C" w:rsidRPr="00F02157">
        <w:rPr>
          <w:rFonts w:ascii="Arial" w:hAnsi="Arial" w:cs="Arial"/>
        </w:rPr>
        <w:t xml:space="preserve"> allocate</w:t>
      </w:r>
      <w:r w:rsidR="00D22E1E" w:rsidRPr="00F02157">
        <w:rPr>
          <w:rFonts w:ascii="Arial" w:hAnsi="Arial" w:cs="Arial"/>
        </w:rPr>
        <w:t xml:space="preserve"> up to 15% of the total budget for overhead costs, such as: rent,</w:t>
      </w:r>
      <w:r w:rsidR="004F06E0" w:rsidRPr="00F02157">
        <w:rPr>
          <w:rFonts w:ascii="Arial" w:hAnsi="Arial" w:cs="Arial"/>
        </w:rPr>
        <w:t xml:space="preserve"> </w:t>
      </w:r>
      <w:r w:rsidR="00B0505F" w:rsidRPr="00F02157">
        <w:rPr>
          <w:rFonts w:ascii="Arial" w:hAnsi="Arial" w:cs="Arial"/>
        </w:rPr>
        <w:t xml:space="preserve">electricity, </w:t>
      </w:r>
      <w:r w:rsidR="004F06E0" w:rsidRPr="00F02157">
        <w:rPr>
          <w:rFonts w:ascii="Arial" w:hAnsi="Arial" w:cs="Arial"/>
        </w:rPr>
        <w:t>accounting services, etc</w:t>
      </w:r>
      <w:r w:rsidR="000D4F73" w:rsidRPr="00F02157">
        <w:rPr>
          <w:rFonts w:ascii="Arial" w:hAnsi="Arial" w:cs="Arial"/>
        </w:rPr>
        <w:t>.</w:t>
      </w:r>
    </w:p>
    <w:p w:rsidR="004F06E0" w:rsidRPr="00F02157" w:rsidRDefault="004F06E0" w:rsidP="00940BD1">
      <w:pPr>
        <w:pStyle w:val="ListParagraph"/>
        <w:numPr>
          <w:ilvl w:val="0"/>
          <w:numId w:val="9"/>
        </w:numPr>
        <w:spacing w:after="0" w:line="240" w:lineRule="auto"/>
        <w:rPr>
          <w:rFonts w:ascii="Arial" w:hAnsi="Arial" w:cs="Arial"/>
        </w:rPr>
      </w:pPr>
      <w:r w:rsidRPr="00F02157">
        <w:rPr>
          <w:rFonts w:ascii="Arial" w:hAnsi="Arial" w:cs="Arial"/>
        </w:rPr>
        <w:t xml:space="preserve">Staffing costs: </w:t>
      </w:r>
      <w:r w:rsidR="007C1DDD" w:rsidRPr="00F02157">
        <w:rPr>
          <w:rFonts w:ascii="Arial" w:hAnsi="Arial" w:cs="Arial"/>
        </w:rPr>
        <w:t>C</w:t>
      </w:r>
      <w:r w:rsidRPr="00F02157">
        <w:rPr>
          <w:rFonts w:ascii="Arial" w:hAnsi="Arial" w:cs="Arial"/>
        </w:rPr>
        <w:t xml:space="preserve">osts must be allocated for sufficient project management and </w:t>
      </w:r>
      <w:r w:rsidR="009F53A6" w:rsidRPr="00F02157">
        <w:rPr>
          <w:rFonts w:ascii="Arial" w:hAnsi="Arial" w:cs="Arial"/>
        </w:rPr>
        <w:t>oversight</w:t>
      </w:r>
      <w:r w:rsidR="00171757" w:rsidRPr="00F02157">
        <w:rPr>
          <w:rFonts w:ascii="Arial" w:hAnsi="Arial" w:cs="Arial"/>
        </w:rPr>
        <w:t xml:space="preserve"> and should include</w:t>
      </w:r>
      <w:r w:rsidR="00367BA9">
        <w:rPr>
          <w:rFonts w:ascii="Arial" w:hAnsi="Arial" w:cs="Arial"/>
        </w:rPr>
        <w:t xml:space="preserve"> </w:t>
      </w:r>
      <w:r w:rsidR="00367BA9" w:rsidRPr="00367BA9">
        <w:rPr>
          <w:rFonts w:ascii="Arial" w:hAnsi="Arial" w:cs="Arial"/>
        </w:rPr>
        <w:t>specified</w:t>
      </w:r>
      <w:r w:rsidR="00132EF8" w:rsidRPr="00367BA9">
        <w:rPr>
          <w:rFonts w:ascii="Arial" w:hAnsi="Arial" w:cs="Arial"/>
        </w:rPr>
        <w:t xml:space="preserve"> time for</w:t>
      </w:r>
      <w:r w:rsidR="00171757" w:rsidRPr="00F02157">
        <w:rPr>
          <w:rFonts w:ascii="Arial" w:hAnsi="Arial" w:cs="Arial"/>
        </w:rPr>
        <w:t xml:space="preserve"> </w:t>
      </w:r>
      <w:r w:rsidR="00367BA9">
        <w:rPr>
          <w:rFonts w:ascii="Arial" w:hAnsi="Arial" w:cs="Arial"/>
        </w:rPr>
        <w:t xml:space="preserve">appropriate staff to participate in </w:t>
      </w:r>
      <w:r w:rsidR="00171757" w:rsidRPr="00F02157">
        <w:rPr>
          <w:rFonts w:ascii="Arial" w:hAnsi="Arial" w:cs="Arial"/>
        </w:rPr>
        <w:t xml:space="preserve">peer learning </w:t>
      </w:r>
      <w:r w:rsidR="00367BA9">
        <w:rPr>
          <w:rFonts w:ascii="Arial" w:hAnsi="Arial" w:cs="Arial"/>
        </w:rPr>
        <w:t>and evaluation activities (1x per quarter).</w:t>
      </w:r>
    </w:p>
    <w:p w:rsidR="007A1AFB" w:rsidRDefault="007A1AFB" w:rsidP="00CC500E">
      <w:pPr>
        <w:rPr>
          <w:rFonts w:ascii="Arial" w:hAnsi="Arial" w:cs="Arial"/>
          <w:b/>
          <w:sz w:val="22"/>
          <w:szCs w:val="22"/>
          <w:u w:val="single"/>
        </w:rPr>
      </w:pPr>
    </w:p>
    <w:p w:rsidR="00401B3C" w:rsidRPr="00401B3C" w:rsidRDefault="00401B3C" w:rsidP="00CC500E">
      <w:pPr>
        <w:rPr>
          <w:rFonts w:ascii="Arial" w:hAnsi="Arial" w:cs="Arial"/>
          <w:b/>
          <w:sz w:val="22"/>
          <w:szCs w:val="22"/>
          <w:u w:val="single"/>
        </w:rPr>
      </w:pPr>
      <w:r w:rsidRPr="00401B3C">
        <w:rPr>
          <w:rFonts w:ascii="Arial" w:hAnsi="Arial" w:cs="Arial"/>
          <w:b/>
          <w:sz w:val="22"/>
          <w:szCs w:val="22"/>
          <w:u w:val="single"/>
        </w:rPr>
        <w:t>TIMELINE AND OTHER CONSIDERATIONS</w:t>
      </w:r>
    </w:p>
    <w:p w:rsidR="00401B3C" w:rsidRDefault="00401B3C" w:rsidP="00CC500E">
      <w:pPr>
        <w:rPr>
          <w:rFonts w:ascii="Arial" w:hAnsi="Arial" w:cs="Arial"/>
          <w:b/>
          <w:sz w:val="22"/>
          <w:szCs w:val="22"/>
        </w:rPr>
      </w:pPr>
    </w:p>
    <w:p w:rsidR="007071D8" w:rsidRPr="00AF0FAF" w:rsidRDefault="00401B3C" w:rsidP="00CC500E">
      <w:pPr>
        <w:rPr>
          <w:rFonts w:ascii="Arial" w:hAnsi="Arial" w:cs="Arial"/>
          <w:b/>
          <w:sz w:val="22"/>
          <w:szCs w:val="22"/>
        </w:rPr>
      </w:pPr>
      <w:r>
        <w:rPr>
          <w:rFonts w:ascii="Arial" w:hAnsi="Arial" w:cs="Arial"/>
          <w:b/>
          <w:sz w:val="22"/>
          <w:szCs w:val="22"/>
        </w:rPr>
        <w:t>R</w:t>
      </w:r>
      <w:r w:rsidR="007071D8" w:rsidRPr="00AF0FAF">
        <w:rPr>
          <w:rFonts w:ascii="Arial" w:hAnsi="Arial" w:cs="Arial"/>
          <w:b/>
          <w:sz w:val="22"/>
          <w:szCs w:val="22"/>
        </w:rPr>
        <w:t>equirements</w:t>
      </w:r>
      <w:r w:rsidR="00FA5D94">
        <w:rPr>
          <w:rFonts w:ascii="Arial" w:hAnsi="Arial" w:cs="Arial"/>
          <w:b/>
          <w:sz w:val="22"/>
          <w:szCs w:val="22"/>
        </w:rPr>
        <w:t xml:space="preserve"> </w:t>
      </w:r>
      <w:proofErr w:type="gramStart"/>
      <w:r w:rsidR="001C1BDF">
        <w:rPr>
          <w:rFonts w:ascii="Arial" w:hAnsi="Arial" w:cs="Arial"/>
          <w:b/>
          <w:sz w:val="22"/>
          <w:szCs w:val="22"/>
        </w:rPr>
        <w:t>D</w:t>
      </w:r>
      <w:r>
        <w:rPr>
          <w:rFonts w:ascii="Arial" w:hAnsi="Arial" w:cs="Arial"/>
          <w:b/>
          <w:sz w:val="22"/>
          <w:szCs w:val="22"/>
        </w:rPr>
        <w:t>uring</w:t>
      </w:r>
      <w:proofErr w:type="gramEnd"/>
      <w:r>
        <w:rPr>
          <w:rFonts w:ascii="Arial" w:hAnsi="Arial" w:cs="Arial"/>
          <w:b/>
          <w:sz w:val="22"/>
          <w:szCs w:val="22"/>
        </w:rPr>
        <w:t xml:space="preserve"> </w:t>
      </w:r>
      <w:r w:rsidR="001C1BDF">
        <w:rPr>
          <w:rFonts w:ascii="Arial" w:hAnsi="Arial" w:cs="Arial"/>
          <w:b/>
          <w:sz w:val="22"/>
          <w:szCs w:val="22"/>
        </w:rPr>
        <w:t>G</w:t>
      </w:r>
      <w:r>
        <w:rPr>
          <w:rFonts w:ascii="Arial" w:hAnsi="Arial" w:cs="Arial"/>
          <w:b/>
          <w:sz w:val="22"/>
          <w:szCs w:val="22"/>
        </w:rPr>
        <w:t>rant Period</w:t>
      </w:r>
      <w:r w:rsidR="009478D2">
        <w:rPr>
          <w:rFonts w:ascii="Arial" w:hAnsi="Arial" w:cs="Arial"/>
          <w:b/>
          <w:sz w:val="22"/>
          <w:szCs w:val="22"/>
        </w:rPr>
        <w:t>:</w:t>
      </w:r>
    </w:p>
    <w:p w:rsidR="005F3B94" w:rsidRPr="00AF0FAF" w:rsidRDefault="00F26939" w:rsidP="00CC500E">
      <w:pPr>
        <w:rPr>
          <w:rFonts w:ascii="Arial" w:hAnsi="Arial" w:cs="Arial"/>
          <w:sz w:val="22"/>
          <w:szCs w:val="22"/>
        </w:rPr>
      </w:pPr>
      <w:r w:rsidRPr="00AF0FAF">
        <w:rPr>
          <w:rFonts w:ascii="Arial" w:hAnsi="Arial" w:cs="Arial"/>
          <w:sz w:val="22"/>
          <w:szCs w:val="22"/>
        </w:rPr>
        <w:t>Upon award, all grantees will be required to participate in the activities listed below. Proposals should reflect all</w:t>
      </w:r>
      <w:r w:rsidR="00747F13" w:rsidRPr="00AF0FAF">
        <w:rPr>
          <w:rFonts w:ascii="Arial" w:hAnsi="Arial" w:cs="Arial"/>
          <w:sz w:val="22"/>
          <w:szCs w:val="22"/>
        </w:rPr>
        <w:t>ocation of time and resources for</w:t>
      </w:r>
      <w:r w:rsidRPr="00AF0FAF">
        <w:rPr>
          <w:rFonts w:ascii="Arial" w:hAnsi="Arial" w:cs="Arial"/>
          <w:sz w:val="22"/>
          <w:szCs w:val="22"/>
        </w:rPr>
        <w:t xml:space="preserve"> such participation.</w:t>
      </w:r>
    </w:p>
    <w:p w:rsidR="00367BA9" w:rsidRPr="00367BA9" w:rsidRDefault="00367BA9" w:rsidP="009478D2">
      <w:pPr>
        <w:numPr>
          <w:ilvl w:val="0"/>
          <w:numId w:val="41"/>
        </w:numPr>
        <w:rPr>
          <w:rFonts w:ascii="Arial" w:hAnsi="Arial" w:cs="Arial"/>
          <w:b/>
          <w:sz w:val="22"/>
          <w:szCs w:val="22"/>
        </w:rPr>
      </w:pPr>
      <w:r w:rsidRPr="00367BA9">
        <w:rPr>
          <w:rFonts w:ascii="Arial" w:hAnsi="Arial" w:cs="Arial"/>
          <w:b/>
          <w:sz w:val="22"/>
          <w:szCs w:val="22"/>
        </w:rPr>
        <w:t>Participation in quarterly peer learning sessions.</w:t>
      </w:r>
      <w:r>
        <w:rPr>
          <w:rFonts w:ascii="Arial" w:hAnsi="Arial" w:cs="Arial"/>
          <w:b/>
          <w:sz w:val="22"/>
          <w:szCs w:val="22"/>
        </w:rPr>
        <w:t xml:space="preserve">  </w:t>
      </w:r>
      <w:r>
        <w:rPr>
          <w:rFonts w:ascii="Arial" w:hAnsi="Arial" w:cs="Arial"/>
          <w:sz w:val="22"/>
          <w:szCs w:val="22"/>
        </w:rPr>
        <w:t xml:space="preserve">Sessions will most likely occur by conference call or webinar.  Attendance at one in-person session should be assumed. </w:t>
      </w:r>
    </w:p>
    <w:p w:rsidR="00F26939" w:rsidRPr="00DE4A82" w:rsidRDefault="007071D8" w:rsidP="009478D2">
      <w:pPr>
        <w:numPr>
          <w:ilvl w:val="0"/>
          <w:numId w:val="41"/>
        </w:numPr>
        <w:rPr>
          <w:rFonts w:ascii="Arial" w:hAnsi="Arial" w:cs="Arial"/>
          <w:sz w:val="22"/>
          <w:szCs w:val="22"/>
        </w:rPr>
      </w:pPr>
      <w:r w:rsidRPr="00DE4A82">
        <w:rPr>
          <w:rFonts w:ascii="Arial" w:hAnsi="Arial" w:cs="Arial"/>
          <w:b/>
          <w:sz w:val="22"/>
          <w:szCs w:val="22"/>
        </w:rPr>
        <w:t>Participation in cross grantee evaluation</w:t>
      </w:r>
      <w:r w:rsidR="00FB6334" w:rsidRPr="00DE4A82">
        <w:rPr>
          <w:rFonts w:ascii="Arial" w:hAnsi="Arial" w:cs="Arial"/>
          <w:b/>
          <w:i/>
          <w:sz w:val="22"/>
          <w:szCs w:val="22"/>
        </w:rPr>
        <w:t>.</w:t>
      </w:r>
      <w:r w:rsidRPr="00DE4A82">
        <w:rPr>
          <w:rFonts w:ascii="Arial" w:hAnsi="Arial" w:cs="Arial"/>
          <w:b/>
          <w:i/>
          <w:sz w:val="22"/>
          <w:szCs w:val="22"/>
        </w:rPr>
        <w:t xml:space="preserve"> </w:t>
      </w:r>
      <w:r w:rsidRPr="00DE4A82">
        <w:rPr>
          <w:rFonts w:ascii="Arial" w:hAnsi="Arial" w:cs="Arial"/>
          <w:sz w:val="22"/>
          <w:szCs w:val="22"/>
        </w:rPr>
        <w:t xml:space="preserve"> Grantees will be expected to participate in an</w:t>
      </w:r>
      <w:r w:rsidR="007C1DDD" w:rsidRPr="00DE4A82">
        <w:rPr>
          <w:rFonts w:ascii="Arial" w:hAnsi="Arial" w:cs="Arial"/>
          <w:sz w:val="22"/>
          <w:szCs w:val="22"/>
        </w:rPr>
        <w:t>y eval</w:t>
      </w:r>
      <w:r w:rsidR="00A4143F" w:rsidRPr="00DE4A82">
        <w:rPr>
          <w:rFonts w:ascii="Arial" w:hAnsi="Arial" w:cs="Arial"/>
          <w:sz w:val="22"/>
          <w:szCs w:val="22"/>
        </w:rPr>
        <w:t>uation process</w:t>
      </w:r>
      <w:r w:rsidR="001C1BDF">
        <w:rPr>
          <w:rFonts w:ascii="Arial" w:hAnsi="Arial" w:cs="Arial"/>
          <w:sz w:val="22"/>
          <w:szCs w:val="22"/>
        </w:rPr>
        <w:t>es</w:t>
      </w:r>
      <w:r w:rsidR="00A4143F" w:rsidRPr="00DE4A82">
        <w:rPr>
          <w:rFonts w:ascii="Arial" w:hAnsi="Arial" w:cs="Arial"/>
          <w:sz w:val="22"/>
          <w:szCs w:val="22"/>
        </w:rPr>
        <w:t xml:space="preserve"> determined by NCR </w:t>
      </w:r>
      <w:r w:rsidR="007C1DDD" w:rsidRPr="00DE4A82">
        <w:rPr>
          <w:rFonts w:ascii="Arial" w:hAnsi="Arial" w:cs="Arial"/>
          <w:sz w:val="22"/>
          <w:szCs w:val="22"/>
        </w:rPr>
        <w:t xml:space="preserve">CB. </w:t>
      </w:r>
      <w:r w:rsidR="001C1BDF">
        <w:rPr>
          <w:rFonts w:ascii="Arial" w:hAnsi="Arial" w:cs="Arial"/>
          <w:sz w:val="22"/>
          <w:szCs w:val="22"/>
        </w:rPr>
        <w:t xml:space="preserve"> We will certainly seek your input on any requirements developed.</w:t>
      </w:r>
    </w:p>
    <w:p w:rsidR="00F715CF" w:rsidRPr="00F715CF" w:rsidRDefault="005F3B94" w:rsidP="009478D2">
      <w:pPr>
        <w:numPr>
          <w:ilvl w:val="0"/>
          <w:numId w:val="41"/>
        </w:numPr>
        <w:rPr>
          <w:rFonts w:ascii="Arial" w:hAnsi="Arial" w:cs="Arial"/>
          <w:b/>
          <w:sz w:val="22"/>
          <w:szCs w:val="22"/>
        </w:rPr>
      </w:pPr>
      <w:r w:rsidRPr="00AF0FAF">
        <w:rPr>
          <w:rFonts w:ascii="Arial" w:hAnsi="Arial" w:cs="Arial"/>
          <w:b/>
          <w:sz w:val="22"/>
          <w:szCs w:val="22"/>
        </w:rPr>
        <w:t>Completion of progress and final reports</w:t>
      </w:r>
      <w:r w:rsidR="00FB6334" w:rsidRPr="00AF0FAF">
        <w:rPr>
          <w:rFonts w:ascii="Arial" w:hAnsi="Arial" w:cs="Arial"/>
          <w:b/>
          <w:sz w:val="22"/>
          <w:szCs w:val="22"/>
        </w:rPr>
        <w:t>.</w:t>
      </w:r>
      <w:r w:rsidRPr="00AF0FAF">
        <w:rPr>
          <w:rFonts w:ascii="Arial" w:hAnsi="Arial" w:cs="Arial"/>
          <w:b/>
          <w:i/>
          <w:sz w:val="22"/>
          <w:szCs w:val="22"/>
        </w:rPr>
        <w:t xml:space="preserve"> </w:t>
      </w:r>
      <w:r w:rsidRPr="000848C9">
        <w:rPr>
          <w:rFonts w:ascii="Arial" w:hAnsi="Arial" w:cs="Arial"/>
          <w:sz w:val="22"/>
          <w:szCs w:val="22"/>
        </w:rPr>
        <w:t>Grantees will be required to complete a six month progress report and a final report.</w:t>
      </w:r>
      <w:r w:rsidR="00501802" w:rsidRPr="000848C9">
        <w:rPr>
          <w:rFonts w:ascii="Arial" w:hAnsi="Arial" w:cs="Arial"/>
          <w:sz w:val="22"/>
          <w:szCs w:val="22"/>
        </w:rPr>
        <w:t xml:space="preserve"> </w:t>
      </w:r>
    </w:p>
    <w:p w:rsidR="000050B1" w:rsidRPr="000C4A7B" w:rsidRDefault="000C4A7B" w:rsidP="009478D2">
      <w:pPr>
        <w:numPr>
          <w:ilvl w:val="0"/>
          <w:numId w:val="41"/>
        </w:numPr>
        <w:rPr>
          <w:rFonts w:ascii="Arial" w:hAnsi="Arial" w:cs="Arial"/>
          <w:b/>
          <w:sz w:val="22"/>
          <w:szCs w:val="22"/>
        </w:rPr>
      </w:pPr>
      <w:r w:rsidRPr="000C4A7B">
        <w:rPr>
          <w:rFonts w:ascii="Arial" w:hAnsi="Arial" w:cs="Arial"/>
          <w:b/>
          <w:sz w:val="22"/>
          <w:szCs w:val="22"/>
        </w:rPr>
        <w:t>Commitment to h</w:t>
      </w:r>
      <w:r w:rsidR="00F715CF" w:rsidRPr="000C4A7B">
        <w:rPr>
          <w:rFonts w:ascii="Arial" w:hAnsi="Arial" w:cs="Arial"/>
          <w:b/>
          <w:sz w:val="22"/>
          <w:szCs w:val="22"/>
        </w:rPr>
        <w:t xml:space="preserve">ost </w:t>
      </w:r>
      <w:r w:rsidRPr="000C4A7B">
        <w:rPr>
          <w:rFonts w:ascii="Arial" w:hAnsi="Arial" w:cs="Arial"/>
          <w:b/>
          <w:sz w:val="22"/>
          <w:szCs w:val="22"/>
        </w:rPr>
        <w:t xml:space="preserve">at least one “trauma informed care” </w:t>
      </w:r>
      <w:r w:rsidR="00F715CF" w:rsidRPr="000C4A7B">
        <w:rPr>
          <w:rFonts w:ascii="Arial" w:hAnsi="Arial" w:cs="Arial"/>
          <w:b/>
          <w:sz w:val="22"/>
          <w:szCs w:val="22"/>
        </w:rPr>
        <w:t xml:space="preserve">training </w:t>
      </w:r>
      <w:r w:rsidR="00F715CF" w:rsidRPr="000C4A7B">
        <w:rPr>
          <w:rFonts w:ascii="Arial" w:hAnsi="Arial" w:cs="Arial"/>
          <w:sz w:val="22"/>
          <w:szCs w:val="22"/>
        </w:rPr>
        <w:t>for staff/teachers</w:t>
      </w:r>
      <w:r w:rsidR="00F715CF" w:rsidRPr="000C4A7B">
        <w:rPr>
          <w:rFonts w:ascii="Arial" w:hAnsi="Arial" w:cs="Arial"/>
          <w:b/>
          <w:sz w:val="22"/>
          <w:szCs w:val="22"/>
        </w:rPr>
        <w:t xml:space="preserve"> </w:t>
      </w:r>
      <w:r w:rsidR="00501802" w:rsidRPr="000C4A7B">
        <w:rPr>
          <w:rFonts w:ascii="Arial" w:hAnsi="Arial" w:cs="Arial"/>
          <w:sz w:val="22"/>
          <w:szCs w:val="22"/>
        </w:rPr>
        <w:t xml:space="preserve"> </w:t>
      </w:r>
    </w:p>
    <w:p w:rsidR="00F715CF" w:rsidRPr="000848C9" w:rsidRDefault="00F715CF" w:rsidP="00F715CF">
      <w:pPr>
        <w:rPr>
          <w:rFonts w:ascii="Arial" w:hAnsi="Arial" w:cs="Arial"/>
          <w:b/>
          <w:sz w:val="22"/>
          <w:szCs w:val="22"/>
        </w:rPr>
      </w:pPr>
    </w:p>
    <w:p w:rsidR="007071D8" w:rsidRDefault="007C1DDD" w:rsidP="00CC500E">
      <w:pPr>
        <w:rPr>
          <w:rFonts w:ascii="Arial" w:hAnsi="Arial" w:cs="Arial"/>
          <w:b/>
          <w:sz w:val="22"/>
          <w:szCs w:val="22"/>
        </w:rPr>
      </w:pPr>
      <w:r w:rsidRPr="00AF0FAF">
        <w:rPr>
          <w:rFonts w:ascii="Arial" w:hAnsi="Arial" w:cs="Arial"/>
          <w:b/>
          <w:sz w:val="22"/>
          <w:szCs w:val="22"/>
        </w:rPr>
        <w:t>Time</w:t>
      </w:r>
      <w:r w:rsidR="007071D8" w:rsidRPr="00AF0FAF">
        <w:rPr>
          <w:rFonts w:ascii="Arial" w:hAnsi="Arial" w:cs="Arial"/>
          <w:b/>
          <w:sz w:val="22"/>
          <w:szCs w:val="22"/>
        </w:rPr>
        <w:t>line</w:t>
      </w:r>
      <w:r w:rsidR="009478D2">
        <w:rPr>
          <w:rFonts w:ascii="Arial" w:hAnsi="Arial" w:cs="Arial"/>
          <w:b/>
          <w:sz w:val="22"/>
          <w:szCs w:val="22"/>
        </w:rPr>
        <w:t>:</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250"/>
        <w:gridCol w:w="270"/>
        <w:gridCol w:w="2340"/>
        <w:gridCol w:w="1916"/>
      </w:tblGrid>
      <w:tr w:rsidR="009478D2" w:rsidRPr="00423BFD" w:rsidTr="00423BFD">
        <w:trPr>
          <w:trHeight w:val="287"/>
        </w:trPr>
        <w:tc>
          <w:tcPr>
            <w:tcW w:w="4878" w:type="dxa"/>
            <w:gridSpan w:val="2"/>
            <w:shd w:val="clear" w:color="auto" w:fill="auto"/>
          </w:tcPr>
          <w:p w:rsidR="009478D2" w:rsidRPr="00423BFD" w:rsidRDefault="009478D2" w:rsidP="00423BFD">
            <w:pPr>
              <w:jc w:val="center"/>
              <w:rPr>
                <w:rFonts w:ascii="Arial" w:hAnsi="Arial" w:cs="Arial"/>
                <w:b/>
                <w:sz w:val="22"/>
                <w:szCs w:val="22"/>
              </w:rPr>
            </w:pPr>
            <w:r w:rsidRPr="00423BFD">
              <w:rPr>
                <w:rFonts w:ascii="Arial" w:hAnsi="Arial" w:cs="Arial"/>
                <w:b/>
                <w:sz w:val="22"/>
                <w:szCs w:val="22"/>
              </w:rPr>
              <w:t>Proposal Development</w:t>
            </w:r>
          </w:p>
        </w:tc>
        <w:tc>
          <w:tcPr>
            <w:tcW w:w="270" w:type="dxa"/>
            <w:shd w:val="pct10" w:color="auto" w:fill="auto"/>
          </w:tcPr>
          <w:p w:rsidR="009478D2" w:rsidRPr="00423BFD" w:rsidRDefault="009478D2" w:rsidP="00CC500E">
            <w:pPr>
              <w:rPr>
                <w:rFonts w:ascii="Arial" w:hAnsi="Arial" w:cs="Arial"/>
                <w:sz w:val="22"/>
                <w:szCs w:val="22"/>
              </w:rPr>
            </w:pPr>
          </w:p>
        </w:tc>
        <w:tc>
          <w:tcPr>
            <w:tcW w:w="4256" w:type="dxa"/>
            <w:gridSpan w:val="2"/>
            <w:shd w:val="clear" w:color="auto" w:fill="auto"/>
          </w:tcPr>
          <w:p w:rsidR="009478D2" w:rsidRPr="00423BFD" w:rsidRDefault="009478D2" w:rsidP="00423BFD">
            <w:pPr>
              <w:jc w:val="center"/>
              <w:rPr>
                <w:rFonts w:ascii="Arial" w:hAnsi="Arial" w:cs="Arial"/>
                <w:b/>
                <w:color w:val="FF0000"/>
                <w:sz w:val="22"/>
                <w:szCs w:val="22"/>
              </w:rPr>
            </w:pPr>
            <w:r w:rsidRPr="00423BFD">
              <w:rPr>
                <w:rFonts w:ascii="Arial" w:hAnsi="Arial" w:cs="Arial"/>
                <w:b/>
                <w:sz w:val="22"/>
                <w:szCs w:val="22"/>
              </w:rPr>
              <w:t>After Launch</w:t>
            </w:r>
          </w:p>
        </w:tc>
      </w:tr>
      <w:tr w:rsidR="009478D2" w:rsidRPr="00423BFD" w:rsidTr="00423BFD">
        <w:trPr>
          <w:trHeight w:val="287"/>
        </w:trPr>
        <w:tc>
          <w:tcPr>
            <w:tcW w:w="2628" w:type="dxa"/>
            <w:shd w:val="clear" w:color="auto" w:fill="auto"/>
          </w:tcPr>
          <w:p w:rsidR="009478D2" w:rsidRPr="00423BFD" w:rsidRDefault="009478D2" w:rsidP="00CC500E">
            <w:pPr>
              <w:rPr>
                <w:rFonts w:ascii="Arial" w:hAnsi="Arial" w:cs="Arial"/>
                <w:sz w:val="22"/>
                <w:szCs w:val="22"/>
              </w:rPr>
            </w:pPr>
            <w:r w:rsidRPr="00423BFD">
              <w:rPr>
                <w:rFonts w:ascii="Arial" w:hAnsi="Arial" w:cs="Arial"/>
                <w:sz w:val="22"/>
                <w:szCs w:val="22"/>
              </w:rPr>
              <w:t>RFP Released</w:t>
            </w:r>
            <w:r w:rsidRPr="00423BFD">
              <w:rPr>
                <w:rFonts w:ascii="Arial" w:hAnsi="Arial" w:cs="Arial"/>
                <w:sz w:val="22"/>
                <w:szCs w:val="22"/>
              </w:rPr>
              <w:tab/>
            </w:r>
          </w:p>
        </w:tc>
        <w:tc>
          <w:tcPr>
            <w:tcW w:w="2250" w:type="dxa"/>
            <w:shd w:val="clear" w:color="auto" w:fill="auto"/>
          </w:tcPr>
          <w:p w:rsidR="009478D2" w:rsidRPr="00CF16B2" w:rsidRDefault="002401F8" w:rsidP="00CF16B2">
            <w:pPr>
              <w:rPr>
                <w:rFonts w:ascii="Arial" w:hAnsi="Arial" w:cs="Arial"/>
                <w:sz w:val="22"/>
                <w:szCs w:val="22"/>
              </w:rPr>
            </w:pPr>
            <w:r w:rsidRPr="00CF16B2">
              <w:rPr>
                <w:rFonts w:ascii="Arial" w:hAnsi="Arial" w:cs="Arial"/>
                <w:sz w:val="22"/>
                <w:szCs w:val="22"/>
              </w:rPr>
              <w:t xml:space="preserve">August </w:t>
            </w:r>
            <w:r w:rsidR="00CF16B2" w:rsidRPr="00CF16B2">
              <w:rPr>
                <w:rFonts w:ascii="Arial" w:hAnsi="Arial" w:cs="Arial"/>
                <w:sz w:val="22"/>
                <w:szCs w:val="22"/>
              </w:rPr>
              <w:t>7</w:t>
            </w:r>
            <w:r w:rsidRPr="00CF16B2">
              <w:rPr>
                <w:rFonts w:ascii="Arial" w:hAnsi="Arial" w:cs="Arial"/>
                <w:sz w:val="22"/>
                <w:szCs w:val="22"/>
              </w:rPr>
              <w:t>, 2013</w:t>
            </w:r>
          </w:p>
        </w:tc>
        <w:tc>
          <w:tcPr>
            <w:tcW w:w="270" w:type="dxa"/>
            <w:shd w:val="pct10" w:color="auto" w:fill="auto"/>
          </w:tcPr>
          <w:p w:rsidR="009478D2" w:rsidRPr="00423BFD" w:rsidRDefault="009478D2" w:rsidP="00CC500E">
            <w:pPr>
              <w:rPr>
                <w:rFonts w:ascii="Arial" w:hAnsi="Arial" w:cs="Arial"/>
                <w:sz w:val="22"/>
                <w:szCs w:val="22"/>
              </w:rPr>
            </w:pPr>
          </w:p>
        </w:tc>
        <w:tc>
          <w:tcPr>
            <w:tcW w:w="2340" w:type="dxa"/>
            <w:shd w:val="clear" w:color="auto" w:fill="auto"/>
          </w:tcPr>
          <w:p w:rsidR="009478D2" w:rsidRPr="00423BFD" w:rsidRDefault="009478D2" w:rsidP="00CC500E">
            <w:pPr>
              <w:rPr>
                <w:rFonts w:ascii="Arial" w:hAnsi="Arial" w:cs="Arial"/>
                <w:sz w:val="22"/>
                <w:szCs w:val="22"/>
              </w:rPr>
            </w:pPr>
            <w:r w:rsidRPr="00423BFD">
              <w:rPr>
                <w:rFonts w:ascii="Arial" w:hAnsi="Arial" w:cs="Arial"/>
                <w:sz w:val="22"/>
                <w:szCs w:val="22"/>
              </w:rPr>
              <w:t>Introduction webinar</w:t>
            </w:r>
          </w:p>
        </w:tc>
        <w:tc>
          <w:tcPr>
            <w:tcW w:w="1916" w:type="dxa"/>
            <w:shd w:val="clear" w:color="auto" w:fill="auto"/>
          </w:tcPr>
          <w:p w:rsidR="009478D2" w:rsidRPr="00CF16B2" w:rsidRDefault="008D3590" w:rsidP="00CC500E">
            <w:pPr>
              <w:rPr>
                <w:rFonts w:ascii="Arial" w:hAnsi="Arial" w:cs="Arial"/>
                <w:sz w:val="22"/>
                <w:szCs w:val="22"/>
              </w:rPr>
            </w:pPr>
            <w:r w:rsidRPr="00CF16B2">
              <w:rPr>
                <w:rFonts w:ascii="Arial" w:hAnsi="Arial" w:cs="Arial"/>
                <w:sz w:val="22"/>
                <w:szCs w:val="22"/>
              </w:rPr>
              <w:t>To Be Determined</w:t>
            </w:r>
          </w:p>
        </w:tc>
      </w:tr>
      <w:tr w:rsidR="009478D2" w:rsidRPr="00423BFD" w:rsidTr="00423BFD">
        <w:trPr>
          <w:trHeight w:val="350"/>
        </w:trPr>
        <w:tc>
          <w:tcPr>
            <w:tcW w:w="2628" w:type="dxa"/>
            <w:shd w:val="clear" w:color="auto" w:fill="auto"/>
          </w:tcPr>
          <w:p w:rsidR="009478D2" w:rsidRPr="00423BFD" w:rsidRDefault="009478D2" w:rsidP="00CC500E">
            <w:pPr>
              <w:rPr>
                <w:rFonts w:ascii="Arial" w:hAnsi="Arial" w:cs="Arial"/>
                <w:sz w:val="22"/>
                <w:szCs w:val="22"/>
              </w:rPr>
            </w:pPr>
            <w:r w:rsidRPr="00423BFD">
              <w:rPr>
                <w:rFonts w:ascii="Arial" w:hAnsi="Arial" w:cs="Arial"/>
                <w:sz w:val="22"/>
                <w:szCs w:val="22"/>
              </w:rPr>
              <w:t>Bidders conference call</w:t>
            </w:r>
          </w:p>
        </w:tc>
        <w:tc>
          <w:tcPr>
            <w:tcW w:w="2250" w:type="dxa"/>
            <w:shd w:val="clear" w:color="auto" w:fill="auto"/>
          </w:tcPr>
          <w:p w:rsidR="009478D2" w:rsidRPr="00CF16B2" w:rsidRDefault="008D3590" w:rsidP="00CF16B2">
            <w:pPr>
              <w:rPr>
                <w:rFonts w:ascii="Arial" w:hAnsi="Arial" w:cs="Arial"/>
                <w:sz w:val="22"/>
                <w:szCs w:val="22"/>
              </w:rPr>
            </w:pPr>
            <w:r w:rsidRPr="00CF16B2">
              <w:rPr>
                <w:rFonts w:ascii="Arial" w:hAnsi="Arial" w:cs="Arial"/>
                <w:sz w:val="22"/>
                <w:szCs w:val="22"/>
              </w:rPr>
              <w:t>August 1</w:t>
            </w:r>
            <w:r w:rsidR="00CF16B2" w:rsidRPr="00CF16B2">
              <w:rPr>
                <w:rFonts w:ascii="Arial" w:hAnsi="Arial" w:cs="Arial"/>
                <w:sz w:val="22"/>
                <w:szCs w:val="22"/>
              </w:rPr>
              <w:t>9</w:t>
            </w:r>
            <w:r w:rsidRPr="00CF16B2">
              <w:rPr>
                <w:rFonts w:ascii="Arial" w:hAnsi="Arial" w:cs="Arial"/>
                <w:sz w:val="22"/>
                <w:szCs w:val="22"/>
              </w:rPr>
              <w:t>, 2013</w:t>
            </w:r>
            <w:r w:rsidR="00CF16B2" w:rsidRPr="00CF16B2">
              <w:rPr>
                <w:rFonts w:ascii="Arial" w:hAnsi="Arial" w:cs="Arial"/>
                <w:sz w:val="22"/>
                <w:szCs w:val="22"/>
              </w:rPr>
              <w:t xml:space="preserve"> at 1:00 p.m.</w:t>
            </w:r>
          </w:p>
        </w:tc>
        <w:tc>
          <w:tcPr>
            <w:tcW w:w="270" w:type="dxa"/>
            <w:shd w:val="pct10" w:color="auto" w:fill="auto"/>
          </w:tcPr>
          <w:p w:rsidR="009478D2" w:rsidRPr="00423BFD" w:rsidRDefault="009478D2" w:rsidP="00CC500E">
            <w:pPr>
              <w:rPr>
                <w:rFonts w:ascii="Arial" w:hAnsi="Arial" w:cs="Arial"/>
                <w:sz w:val="22"/>
                <w:szCs w:val="22"/>
              </w:rPr>
            </w:pPr>
          </w:p>
        </w:tc>
        <w:tc>
          <w:tcPr>
            <w:tcW w:w="2340" w:type="dxa"/>
            <w:shd w:val="clear" w:color="auto" w:fill="auto"/>
          </w:tcPr>
          <w:p w:rsidR="009478D2" w:rsidRPr="00423BFD" w:rsidRDefault="009478D2" w:rsidP="009478D2">
            <w:pPr>
              <w:rPr>
                <w:rFonts w:ascii="Arial" w:hAnsi="Arial" w:cs="Arial"/>
                <w:sz w:val="22"/>
                <w:szCs w:val="22"/>
              </w:rPr>
            </w:pPr>
            <w:r w:rsidRPr="00423BFD">
              <w:rPr>
                <w:rFonts w:ascii="Arial" w:hAnsi="Arial" w:cs="Arial"/>
                <w:sz w:val="22"/>
                <w:szCs w:val="22"/>
              </w:rPr>
              <w:t>1</w:t>
            </w:r>
            <w:r w:rsidRPr="00423BFD">
              <w:rPr>
                <w:rFonts w:ascii="Arial" w:hAnsi="Arial" w:cs="Arial"/>
                <w:sz w:val="22"/>
                <w:szCs w:val="22"/>
                <w:vertAlign w:val="superscript"/>
              </w:rPr>
              <w:t>st</w:t>
            </w:r>
            <w:r w:rsidRPr="00423BFD">
              <w:rPr>
                <w:rFonts w:ascii="Arial" w:hAnsi="Arial" w:cs="Arial"/>
                <w:sz w:val="22"/>
                <w:szCs w:val="22"/>
              </w:rPr>
              <w:t xml:space="preserve"> peer meeting</w:t>
            </w:r>
          </w:p>
        </w:tc>
        <w:tc>
          <w:tcPr>
            <w:tcW w:w="1916" w:type="dxa"/>
            <w:shd w:val="clear" w:color="auto" w:fill="auto"/>
          </w:tcPr>
          <w:p w:rsidR="009478D2" w:rsidRPr="00CF16B2" w:rsidRDefault="008D3590" w:rsidP="00CC500E">
            <w:pPr>
              <w:rPr>
                <w:rFonts w:ascii="Arial" w:hAnsi="Arial" w:cs="Arial"/>
                <w:sz w:val="22"/>
                <w:szCs w:val="22"/>
              </w:rPr>
            </w:pPr>
            <w:r w:rsidRPr="00CF16B2">
              <w:rPr>
                <w:rFonts w:ascii="Arial" w:hAnsi="Arial" w:cs="Arial"/>
                <w:sz w:val="22"/>
                <w:szCs w:val="22"/>
              </w:rPr>
              <w:t>To Be Determined</w:t>
            </w:r>
          </w:p>
        </w:tc>
      </w:tr>
      <w:tr w:rsidR="009478D2" w:rsidRPr="00423BFD" w:rsidTr="00423BFD">
        <w:tc>
          <w:tcPr>
            <w:tcW w:w="2628" w:type="dxa"/>
            <w:shd w:val="clear" w:color="auto" w:fill="auto"/>
          </w:tcPr>
          <w:p w:rsidR="009478D2" w:rsidRPr="00423BFD" w:rsidRDefault="009478D2" w:rsidP="00CC500E">
            <w:pPr>
              <w:rPr>
                <w:rFonts w:ascii="Arial" w:hAnsi="Arial" w:cs="Arial"/>
                <w:sz w:val="22"/>
                <w:szCs w:val="22"/>
              </w:rPr>
            </w:pPr>
            <w:r w:rsidRPr="00423BFD">
              <w:rPr>
                <w:rFonts w:ascii="Arial" w:hAnsi="Arial" w:cs="Arial"/>
                <w:sz w:val="22"/>
                <w:szCs w:val="22"/>
              </w:rPr>
              <w:t>Proposal due</w:t>
            </w:r>
            <w:r w:rsidRPr="00423BFD">
              <w:rPr>
                <w:rFonts w:ascii="Arial" w:hAnsi="Arial" w:cs="Arial"/>
                <w:sz w:val="22"/>
                <w:szCs w:val="22"/>
              </w:rPr>
              <w:tab/>
            </w:r>
          </w:p>
        </w:tc>
        <w:tc>
          <w:tcPr>
            <w:tcW w:w="2250" w:type="dxa"/>
            <w:shd w:val="clear" w:color="auto" w:fill="auto"/>
          </w:tcPr>
          <w:p w:rsidR="009478D2" w:rsidRPr="00CF16B2" w:rsidRDefault="008D3590" w:rsidP="00CF16B2">
            <w:pPr>
              <w:rPr>
                <w:rFonts w:ascii="Arial" w:hAnsi="Arial" w:cs="Arial"/>
                <w:sz w:val="22"/>
                <w:szCs w:val="22"/>
              </w:rPr>
            </w:pPr>
            <w:r w:rsidRPr="00CF16B2">
              <w:rPr>
                <w:rFonts w:ascii="Arial" w:hAnsi="Arial" w:cs="Arial"/>
                <w:sz w:val="22"/>
                <w:szCs w:val="22"/>
              </w:rPr>
              <w:t xml:space="preserve">September </w:t>
            </w:r>
            <w:r w:rsidR="00CF16B2" w:rsidRPr="00CF16B2">
              <w:rPr>
                <w:rFonts w:ascii="Arial" w:hAnsi="Arial" w:cs="Arial"/>
                <w:sz w:val="22"/>
                <w:szCs w:val="22"/>
              </w:rPr>
              <w:t>18</w:t>
            </w:r>
            <w:r w:rsidRPr="00CF16B2">
              <w:rPr>
                <w:rFonts w:ascii="Arial" w:hAnsi="Arial" w:cs="Arial"/>
                <w:sz w:val="22"/>
                <w:szCs w:val="22"/>
              </w:rPr>
              <w:t>, 2013 at 5:00 p.m.</w:t>
            </w:r>
          </w:p>
        </w:tc>
        <w:tc>
          <w:tcPr>
            <w:tcW w:w="270" w:type="dxa"/>
            <w:shd w:val="pct10" w:color="auto" w:fill="auto"/>
          </w:tcPr>
          <w:p w:rsidR="009478D2" w:rsidRPr="00423BFD" w:rsidRDefault="009478D2" w:rsidP="00CC500E">
            <w:pPr>
              <w:rPr>
                <w:rFonts w:ascii="Arial" w:hAnsi="Arial" w:cs="Arial"/>
                <w:sz w:val="22"/>
                <w:szCs w:val="22"/>
              </w:rPr>
            </w:pPr>
          </w:p>
        </w:tc>
        <w:tc>
          <w:tcPr>
            <w:tcW w:w="2340" w:type="dxa"/>
            <w:shd w:val="clear" w:color="auto" w:fill="auto"/>
          </w:tcPr>
          <w:p w:rsidR="009478D2" w:rsidRPr="00423BFD" w:rsidRDefault="003C71BC" w:rsidP="00CC500E">
            <w:pPr>
              <w:rPr>
                <w:rFonts w:ascii="Arial" w:hAnsi="Arial" w:cs="Arial"/>
                <w:sz w:val="22"/>
                <w:szCs w:val="22"/>
              </w:rPr>
            </w:pPr>
            <w:r>
              <w:rPr>
                <w:rFonts w:ascii="Arial" w:hAnsi="Arial" w:cs="Arial"/>
                <w:sz w:val="22"/>
                <w:szCs w:val="22"/>
              </w:rPr>
              <w:t>Quarterly peer meetings</w:t>
            </w:r>
          </w:p>
        </w:tc>
        <w:tc>
          <w:tcPr>
            <w:tcW w:w="1916" w:type="dxa"/>
            <w:shd w:val="clear" w:color="auto" w:fill="auto"/>
          </w:tcPr>
          <w:p w:rsidR="009478D2" w:rsidRPr="00CF16B2" w:rsidRDefault="008D3590" w:rsidP="00CC500E">
            <w:pPr>
              <w:rPr>
                <w:rFonts w:ascii="Arial" w:hAnsi="Arial" w:cs="Arial"/>
                <w:sz w:val="22"/>
                <w:szCs w:val="22"/>
              </w:rPr>
            </w:pPr>
            <w:r w:rsidRPr="00CF16B2">
              <w:rPr>
                <w:rFonts w:ascii="Arial" w:hAnsi="Arial" w:cs="Arial"/>
                <w:sz w:val="22"/>
                <w:szCs w:val="22"/>
              </w:rPr>
              <w:t>To Be Determined</w:t>
            </w:r>
          </w:p>
        </w:tc>
      </w:tr>
      <w:tr w:rsidR="003C71BC" w:rsidRPr="00423BFD" w:rsidTr="00423BFD">
        <w:tc>
          <w:tcPr>
            <w:tcW w:w="2628" w:type="dxa"/>
            <w:shd w:val="clear" w:color="auto" w:fill="auto"/>
          </w:tcPr>
          <w:p w:rsidR="003C71BC" w:rsidRPr="00423BFD" w:rsidRDefault="003C71BC" w:rsidP="00CC500E">
            <w:pPr>
              <w:rPr>
                <w:rFonts w:ascii="Arial" w:hAnsi="Arial" w:cs="Arial"/>
                <w:sz w:val="22"/>
                <w:szCs w:val="22"/>
              </w:rPr>
            </w:pPr>
            <w:r w:rsidRPr="00423BFD">
              <w:rPr>
                <w:rFonts w:ascii="Arial" w:hAnsi="Arial" w:cs="Arial"/>
                <w:sz w:val="22"/>
                <w:szCs w:val="22"/>
              </w:rPr>
              <w:t>Awards announced</w:t>
            </w:r>
            <w:r w:rsidRPr="00423BFD">
              <w:rPr>
                <w:rFonts w:ascii="Arial" w:hAnsi="Arial" w:cs="Arial"/>
                <w:sz w:val="22"/>
                <w:szCs w:val="22"/>
              </w:rPr>
              <w:tab/>
            </w:r>
          </w:p>
        </w:tc>
        <w:tc>
          <w:tcPr>
            <w:tcW w:w="2250" w:type="dxa"/>
            <w:shd w:val="clear" w:color="auto" w:fill="auto"/>
          </w:tcPr>
          <w:p w:rsidR="003C71BC" w:rsidRPr="00CF16B2" w:rsidRDefault="00CF16B2" w:rsidP="00CC500E">
            <w:pPr>
              <w:rPr>
                <w:rFonts w:ascii="Arial" w:hAnsi="Arial" w:cs="Arial"/>
                <w:sz w:val="22"/>
                <w:szCs w:val="22"/>
              </w:rPr>
            </w:pPr>
            <w:r w:rsidRPr="00CF16B2">
              <w:rPr>
                <w:rFonts w:ascii="Arial" w:hAnsi="Arial" w:cs="Arial"/>
                <w:sz w:val="22"/>
                <w:szCs w:val="22"/>
              </w:rPr>
              <w:t>November</w:t>
            </w:r>
            <w:r w:rsidR="008D3590" w:rsidRPr="00CF16B2">
              <w:rPr>
                <w:rFonts w:ascii="Arial" w:hAnsi="Arial" w:cs="Arial"/>
                <w:sz w:val="22"/>
                <w:szCs w:val="22"/>
              </w:rPr>
              <w:t>, 2013</w:t>
            </w:r>
          </w:p>
        </w:tc>
        <w:tc>
          <w:tcPr>
            <w:tcW w:w="270" w:type="dxa"/>
            <w:shd w:val="pct10" w:color="auto" w:fill="auto"/>
          </w:tcPr>
          <w:p w:rsidR="003C71BC" w:rsidRPr="00423BFD" w:rsidRDefault="003C71BC" w:rsidP="00CC500E">
            <w:pPr>
              <w:rPr>
                <w:rFonts w:ascii="Arial" w:hAnsi="Arial" w:cs="Arial"/>
                <w:sz w:val="22"/>
                <w:szCs w:val="22"/>
              </w:rPr>
            </w:pPr>
          </w:p>
        </w:tc>
        <w:tc>
          <w:tcPr>
            <w:tcW w:w="2340" w:type="dxa"/>
            <w:shd w:val="clear" w:color="auto" w:fill="auto"/>
          </w:tcPr>
          <w:p w:rsidR="003C71BC" w:rsidRPr="003C71BC" w:rsidRDefault="003C71BC" w:rsidP="000D7A84">
            <w:pPr>
              <w:rPr>
                <w:rFonts w:ascii="Arial" w:hAnsi="Arial" w:cs="Arial"/>
                <w:sz w:val="22"/>
                <w:szCs w:val="22"/>
              </w:rPr>
            </w:pPr>
            <w:r w:rsidRPr="003C71BC">
              <w:rPr>
                <w:rFonts w:ascii="Arial" w:hAnsi="Arial" w:cs="Arial"/>
                <w:sz w:val="22"/>
                <w:szCs w:val="22"/>
              </w:rPr>
              <w:t xml:space="preserve">Progress Report Due </w:t>
            </w:r>
            <w:r w:rsidRPr="003C71BC">
              <w:rPr>
                <w:rFonts w:ascii="Arial" w:hAnsi="Arial" w:cs="Arial"/>
                <w:sz w:val="22"/>
                <w:szCs w:val="22"/>
              </w:rPr>
              <w:tab/>
            </w:r>
          </w:p>
        </w:tc>
        <w:tc>
          <w:tcPr>
            <w:tcW w:w="1916" w:type="dxa"/>
            <w:shd w:val="clear" w:color="auto" w:fill="auto"/>
          </w:tcPr>
          <w:p w:rsidR="003C71BC" w:rsidRPr="00CF16B2" w:rsidRDefault="008D3590" w:rsidP="000D7A84">
            <w:pPr>
              <w:rPr>
                <w:rFonts w:ascii="Arial" w:hAnsi="Arial" w:cs="Arial"/>
                <w:sz w:val="22"/>
                <w:szCs w:val="22"/>
              </w:rPr>
            </w:pPr>
            <w:r w:rsidRPr="00CF16B2">
              <w:rPr>
                <w:rFonts w:ascii="Arial" w:hAnsi="Arial" w:cs="Arial"/>
                <w:sz w:val="22"/>
                <w:szCs w:val="22"/>
              </w:rPr>
              <w:t>April 30, 2014</w:t>
            </w:r>
          </w:p>
        </w:tc>
      </w:tr>
      <w:tr w:rsidR="003C71BC" w:rsidRPr="00423BFD" w:rsidTr="00423BFD">
        <w:tc>
          <w:tcPr>
            <w:tcW w:w="2628" w:type="dxa"/>
            <w:shd w:val="clear" w:color="auto" w:fill="auto"/>
          </w:tcPr>
          <w:p w:rsidR="003C71BC" w:rsidRPr="00423BFD" w:rsidRDefault="003C71BC" w:rsidP="00CC500E">
            <w:pPr>
              <w:rPr>
                <w:rFonts w:ascii="Arial" w:hAnsi="Arial" w:cs="Arial"/>
                <w:sz w:val="22"/>
                <w:szCs w:val="22"/>
              </w:rPr>
            </w:pPr>
            <w:r w:rsidRPr="00423BFD">
              <w:rPr>
                <w:rFonts w:ascii="Arial" w:hAnsi="Arial" w:cs="Arial"/>
                <w:sz w:val="22"/>
                <w:szCs w:val="22"/>
              </w:rPr>
              <w:t>Project period</w:t>
            </w:r>
            <w:r w:rsidRPr="00423BFD">
              <w:rPr>
                <w:rFonts w:ascii="Arial" w:hAnsi="Arial" w:cs="Arial"/>
                <w:sz w:val="22"/>
                <w:szCs w:val="22"/>
              </w:rPr>
              <w:tab/>
            </w:r>
          </w:p>
        </w:tc>
        <w:tc>
          <w:tcPr>
            <w:tcW w:w="2250" w:type="dxa"/>
            <w:shd w:val="clear" w:color="auto" w:fill="auto"/>
          </w:tcPr>
          <w:p w:rsidR="003C71BC" w:rsidRPr="008D3590" w:rsidRDefault="003C71BC" w:rsidP="00CC500E">
            <w:pPr>
              <w:rPr>
                <w:rFonts w:ascii="Arial" w:hAnsi="Arial" w:cs="Arial"/>
                <w:sz w:val="22"/>
                <w:szCs w:val="22"/>
              </w:rPr>
            </w:pPr>
            <w:r w:rsidRPr="008D3590">
              <w:rPr>
                <w:rFonts w:ascii="Arial" w:hAnsi="Arial" w:cs="Arial"/>
                <w:sz w:val="22"/>
                <w:szCs w:val="22"/>
              </w:rPr>
              <w:t>November 1, 2013 - October 31, 2014</w:t>
            </w:r>
          </w:p>
        </w:tc>
        <w:tc>
          <w:tcPr>
            <w:tcW w:w="270" w:type="dxa"/>
            <w:shd w:val="pct10" w:color="auto" w:fill="auto"/>
          </w:tcPr>
          <w:p w:rsidR="003C71BC" w:rsidRPr="00423BFD" w:rsidRDefault="003C71BC" w:rsidP="00CC500E">
            <w:pPr>
              <w:rPr>
                <w:rFonts w:ascii="Arial" w:hAnsi="Arial" w:cs="Arial"/>
                <w:sz w:val="22"/>
                <w:szCs w:val="22"/>
              </w:rPr>
            </w:pPr>
          </w:p>
        </w:tc>
        <w:tc>
          <w:tcPr>
            <w:tcW w:w="2340" w:type="dxa"/>
            <w:shd w:val="clear" w:color="auto" w:fill="auto"/>
          </w:tcPr>
          <w:p w:rsidR="003C71BC" w:rsidRPr="003C71BC" w:rsidRDefault="003C71BC" w:rsidP="000D7A84">
            <w:pPr>
              <w:rPr>
                <w:rFonts w:ascii="Arial" w:hAnsi="Arial" w:cs="Arial"/>
                <w:sz w:val="22"/>
                <w:szCs w:val="22"/>
              </w:rPr>
            </w:pPr>
            <w:r w:rsidRPr="003C71BC">
              <w:rPr>
                <w:rFonts w:ascii="Arial" w:hAnsi="Arial" w:cs="Arial"/>
                <w:sz w:val="22"/>
                <w:szCs w:val="22"/>
              </w:rPr>
              <w:t>Final Report Due</w:t>
            </w:r>
          </w:p>
        </w:tc>
        <w:tc>
          <w:tcPr>
            <w:tcW w:w="1916" w:type="dxa"/>
            <w:shd w:val="clear" w:color="auto" w:fill="auto"/>
          </w:tcPr>
          <w:p w:rsidR="003C71BC" w:rsidRPr="00CF16B2" w:rsidRDefault="008D3590" w:rsidP="000D7A84">
            <w:pPr>
              <w:rPr>
                <w:rFonts w:ascii="Arial" w:hAnsi="Arial" w:cs="Arial"/>
                <w:sz w:val="22"/>
                <w:szCs w:val="22"/>
              </w:rPr>
            </w:pPr>
            <w:r w:rsidRPr="00CF16B2">
              <w:rPr>
                <w:rFonts w:ascii="Arial" w:hAnsi="Arial" w:cs="Arial"/>
                <w:sz w:val="22"/>
                <w:szCs w:val="22"/>
              </w:rPr>
              <w:t>December 2, 2014</w:t>
            </w:r>
          </w:p>
        </w:tc>
      </w:tr>
    </w:tbl>
    <w:p w:rsidR="009478D2" w:rsidRDefault="009478D2" w:rsidP="00CC500E">
      <w:pPr>
        <w:rPr>
          <w:rFonts w:ascii="Arial" w:hAnsi="Arial" w:cs="Arial"/>
          <w:b/>
          <w:sz w:val="28"/>
          <w:szCs w:val="28"/>
        </w:rPr>
      </w:pPr>
    </w:p>
    <w:p w:rsidR="002757D6" w:rsidRPr="002E3D82" w:rsidRDefault="002757D6" w:rsidP="00CC500E">
      <w:pPr>
        <w:rPr>
          <w:rFonts w:ascii="Arial" w:hAnsi="Arial" w:cs="Arial"/>
          <w:b/>
          <w:sz w:val="28"/>
          <w:szCs w:val="28"/>
        </w:rPr>
      </w:pPr>
    </w:p>
    <w:p w:rsidR="001F24BD" w:rsidRPr="00AF0FAF" w:rsidRDefault="00113A89" w:rsidP="00CC500E">
      <w:pPr>
        <w:rPr>
          <w:rFonts w:ascii="Arial" w:hAnsi="Arial" w:cs="Arial"/>
          <w:b/>
          <w:sz w:val="22"/>
          <w:szCs w:val="22"/>
          <w:u w:val="single"/>
        </w:rPr>
      </w:pPr>
      <w:r w:rsidRPr="00AF0FAF">
        <w:rPr>
          <w:rFonts w:ascii="Arial" w:hAnsi="Arial" w:cs="Arial"/>
          <w:b/>
          <w:sz w:val="22"/>
          <w:szCs w:val="22"/>
          <w:u w:val="single"/>
        </w:rPr>
        <w:t>PROPOSAL INSTRUCTIONS</w:t>
      </w:r>
    </w:p>
    <w:p w:rsidR="00113A89" w:rsidRPr="002E3D82" w:rsidRDefault="00113A89" w:rsidP="00CC500E">
      <w:pPr>
        <w:rPr>
          <w:rFonts w:ascii="Arial" w:hAnsi="Arial" w:cs="Arial"/>
          <w:b/>
          <w:sz w:val="16"/>
          <w:szCs w:val="16"/>
        </w:rPr>
      </w:pPr>
    </w:p>
    <w:p w:rsidR="00CA0DDA" w:rsidRPr="00AF0FAF" w:rsidRDefault="009F6C4C" w:rsidP="00CC500E">
      <w:pPr>
        <w:rPr>
          <w:rFonts w:ascii="Arial" w:hAnsi="Arial" w:cs="Arial"/>
          <w:b/>
          <w:sz w:val="22"/>
          <w:szCs w:val="22"/>
        </w:rPr>
      </w:pPr>
      <w:r w:rsidRPr="00AF0FAF">
        <w:rPr>
          <w:rFonts w:ascii="Arial" w:hAnsi="Arial" w:cs="Arial"/>
          <w:b/>
          <w:sz w:val="22"/>
          <w:szCs w:val="22"/>
        </w:rPr>
        <w:t xml:space="preserve">Online </w:t>
      </w:r>
      <w:r w:rsidR="00944505">
        <w:rPr>
          <w:rFonts w:ascii="Arial" w:hAnsi="Arial" w:cs="Arial"/>
          <w:b/>
          <w:sz w:val="22"/>
          <w:szCs w:val="22"/>
        </w:rPr>
        <w:t>Application</w:t>
      </w:r>
      <w:r w:rsidR="00A709B2">
        <w:rPr>
          <w:rFonts w:ascii="Arial" w:hAnsi="Arial" w:cs="Arial"/>
          <w:b/>
          <w:sz w:val="22"/>
          <w:szCs w:val="22"/>
        </w:rPr>
        <w:t>:</w:t>
      </w:r>
    </w:p>
    <w:p w:rsidR="006D6134" w:rsidRPr="00A709B2" w:rsidRDefault="00361256" w:rsidP="00401B3C">
      <w:pPr>
        <w:rPr>
          <w:rFonts w:ascii="Arial" w:hAnsi="Arial" w:cs="Arial"/>
          <w:color w:val="000000"/>
          <w:sz w:val="22"/>
          <w:szCs w:val="22"/>
        </w:rPr>
      </w:pPr>
      <w:r w:rsidRPr="00AF0FAF">
        <w:rPr>
          <w:rFonts w:ascii="Arial" w:hAnsi="Arial" w:cs="Arial"/>
          <w:sz w:val="22"/>
          <w:szCs w:val="22"/>
        </w:rPr>
        <w:t>Applicants must submit</w:t>
      </w:r>
      <w:r w:rsidR="00B0505F" w:rsidRPr="00AF0FAF">
        <w:rPr>
          <w:rFonts w:ascii="Arial" w:hAnsi="Arial" w:cs="Arial"/>
          <w:sz w:val="22"/>
          <w:szCs w:val="22"/>
        </w:rPr>
        <w:t xml:space="preserve"> the</w:t>
      </w:r>
      <w:r w:rsidR="009F6C4C" w:rsidRPr="00AF0FAF">
        <w:rPr>
          <w:rFonts w:ascii="Arial" w:hAnsi="Arial" w:cs="Arial"/>
          <w:sz w:val="22"/>
          <w:szCs w:val="22"/>
        </w:rPr>
        <w:t>ir application on</w:t>
      </w:r>
      <w:r w:rsidR="00B0505F" w:rsidRPr="00AF0FAF">
        <w:rPr>
          <w:rFonts w:ascii="Arial" w:hAnsi="Arial" w:cs="Arial"/>
          <w:sz w:val="22"/>
          <w:szCs w:val="22"/>
        </w:rPr>
        <w:t>line</w:t>
      </w:r>
      <w:r w:rsidR="00B0505F" w:rsidRPr="00AF0FAF">
        <w:rPr>
          <w:rFonts w:ascii="Arial" w:hAnsi="Arial" w:cs="Arial"/>
          <w:color w:val="000000"/>
          <w:sz w:val="22"/>
          <w:szCs w:val="22"/>
        </w:rPr>
        <w:t xml:space="preserve"> to Kaiser Permanente's Northern California Community Ben</w:t>
      </w:r>
      <w:r w:rsidR="00A709B2">
        <w:rPr>
          <w:rFonts w:ascii="Arial" w:hAnsi="Arial" w:cs="Arial"/>
          <w:color w:val="000000"/>
          <w:sz w:val="22"/>
          <w:szCs w:val="22"/>
        </w:rPr>
        <w:t xml:space="preserve">efit Programs via our “IGAM” system.  </w:t>
      </w:r>
      <w:r w:rsidR="006D6134" w:rsidRPr="00AF0FAF">
        <w:rPr>
          <w:rFonts w:ascii="Arial" w:hAnsi="Arial" w:cs="Arial"/>
          <w:color w:val="000000"/>
          <w:sz w:val="22"/>
          <w:szCs w:val="22"/>
        </w:rPr>
        <w:t xml:space="preserve">To </w:t>
      </w:r>
      <w:r w:rsidR="00A709B2">
        <w:rPr>
          <w:rFonts w:ascii="Arial" w:hAnsi="Arial" w:cs="Arial"/>
          <w:color w:val="000000"/>
          <w:sz w:val="22"/>
          <w:szCs w:val="22"/>
        </w:rPr>
        <w:t xml:space="preserve">begin </w:t>
      </w:r>
      <w:r w:rsidR="006D6134" w:rsidRPr="00AF0FAF">
        <w:rPr>
          <w:rFonts w:ascii="Arial" w:hAnsi="Arial" w:cs="Arial"/>
          <w:color w:val="000000"/>
          <w:sz w:val="22"/>
          <w:szCs w:val="22"/>
        </w:rPr>
        <w:t xml:space="preserve">your application, please </w:t>
      </w:r>
      <w:r w:rsidR="002E3D82">
        <w:rPr>
          <w:rFonts w:ascii="Arial" w:hAnsi="Arial" w:cs="Arial"/>
          <w:color w:val="000000"/>
          <w:sz w:val="22"/>
          <w:szCs w:val="22"/>
        </w:rPr>
        <w:t>go to</w:t>
      </w:r>
      <w:r w:rsidR="006D6134" w:rsidRPr="00AF0FAF">
        <w:rPr>
          <w:rFonts w:ascii="Arial" w:hAnsi="Arial" w:cs="Arial"/>
          <w:color w:val="000000"/>
          <w:sz w:val="22"/>
          <w:szCs w:val="22"/>
        </w:rPr>
        <w:t xml:space="preserve"> the following link: </w:t>
      </w:r>
      <w:hyperlink r:id="rId13" w:history="1">
        <w:r w:rsidR="00281E5A">
          <w:rPr>
            <w:rFonts w:ascii="Helv" w:hAnsi="Helv" w:cs="Helv"/>
            <w:b/>
            <w:bCs/>
            <w:color w:val="0000FF"/>
            <w:sz w:val="20"/>
            <w:szCs w:val="20"/>
          </w:rPr>
          <w:t xml:space="preserve"> </w:t>
        </w:r>
        <w:r w:rsidR="00281E5A">
          <w:rPr>
            <w:rFonts w:ascii="Helv" w:hAnsi="Helv" w:cs="Helv"/>
            <w:b/>
            <w:bCs/>
            <w:color w:val="0000FF"/>
            <w:sz w:val="20"/>
            <w:szCs w:val="20"/>
            <w:u w:val="single"/>
          </w:rPr>
          <w:t>https://www.GrantRequest.com/SID_946?SA=SNA&amp;FID=35109</w:t>
        </w:r>
      </w:hyperlink>
      <w:r w:rsidR="00401B3C">
        <w:rPr>
          <w:rFonts w:ascii="Helv" w:hAnsi="Helv" w:cs="Helv"/>
          <w:b/>
          <w:bCs/>
          <w:color w:val="000000"/>
          <w:sz w:val="20"/>
          <w:szCs w:val="20"/>
        </w:rPr>
        <w:t xml:space="preserve">  </w:t>
      </w:r>
      <w:r w:rsidR="00401B3C">
        <w:rPr>
          <w:rFonts w:ascii="Helv" w:hAnsi="Helv" w:cs="Helv"/>
          <w:b/>
          <w:bCs/>
          <w:color w:val="000000"/>
          <w:sz w:val="20"/>
          <w:szCs w:val="20"/>
        </w:rPr>
        <w:tab/>
      </w:r>
    </w:p>
    <w:p w:rsidR="00401B3C" w:rsidRDefault="00401B3C" w:rsidP="00401B3C">
      <w:pPr>
        <w:rPr>
          <w:rFonts w:ascii="Arial" w:hAnsi="Arial" w:cs="Arial"/>
          <w:color w:val="000000"/>
          <w:sz w:val="22"/>
          <w:szCs w:val="22"/>
        </w:rPr>
      </w:pPr>
    </w:p>
    <w:p w:rsidR="00A709B2" w:rsidRPr="00A709B2" w:rsidRDefault="00C0570C" w:rsidP="00944505">
      <w:pPr>
        <w:ind w:left="360"/>
        <w:rPr>
          <w:rFonts w:ascii="Arial" w:hAnsi="Arial" w:cs="Arial"/>
          <w:b/>
          <w:color w:val="000000"/>
          <w:sz w:val="22"/>
          <w:szCs w:val="22"/>
        </w:rPr>
      </w:pPr>
      <w:r>
        <w:rPr>
          <w:rFonts w:ascii="Arial" w:hAnsi="Arial" w:cs="Arial"/>
          <w:b/>
          <w:color w:val="000000"/>
          <w:sz w:val="22"/>
          <w:szCs w:val="22"/>
        </w:rPr>
        <w:t>When You E</w:t>
      </w:r>
      <w:r w:rsidR="00A709B2" w:rsidRPr="00A709B2">
        <w:rPr>
          <w:rFonts w:ascii="Arial" w:hAnsi="Arial" w:cs="Arial"/>
          <w:b/>
          <w:color w:val="000000"/>
          <w:sz w:val="22"/>
          <w:szCs w:val="22"/>
        </w:rPr>
        <w:t xml:space="preserve">nter the </w:t>
      </w:r>
      <w:r>
        <w:rPr>
          <w:rFonts w:ascii="Arial" w:hAnsi="Arial" w:cs="Arial"/>
          <w:b/>
          <w:color w:val="000000"/>
          <w:sz w:val="22"/>
          <w:szCs w:val="22"/>
        </w:rPr>
        <w:t>W</w:t>
      </w:r>
      <w:r w:rsidR="00A709B2" w:rsidRPr="00A709B2">
        <w:rPr>
          <w:rFonts w:ascii="Arial" w:hAnsi="Arial" w:cs="Arial"/>
          <w:b/>
          <w:color w:val="000000"/>
          <w:sz w:val="22"/>
          <w:szCs w:val="22"/>
        </w:rPr>
        <w:t xml:space="preserve">ebsite: </w:t>
      </w:r>
    </w:p>
    <w:p w:rsidR="002F3345" w:rsidRPr="003C13AE" w:rsidRDefault="009F6C4C" w:rsidP="003C13AE">
      <w:pPr>
        <w:numPr>
          <w:ilvl w:val="0"/>
          <w:numId w:val="21"/>
        </w:numPr>
        <w:autoSpaceDE w:val="0"/>
        <w:autoSpaceDN w:val="0"/>
        <w:adjustRightInd w:val="0"/>
        <w:rPr>
          <w:rFonts w:ascii="Arial" w:hAnsi="Arial" w:cs="Arial"/>
          <w:color w:val="000000"/>
          <w:sz w:val="22"/>
          <w:szCs w:val="22"/>
        </w:rPr>
      </w:pPr>
      <w:r w:rsidRPr="003C13AE">
        <w:rPr>
          <w:rFonts w:ascii="Arial" w:hAnsi="Arial" w:cs="Arial"/>
          <w:color w:val="000000"/>
          <w:sz w:val="22"/>
          <w:szCs w:val="22"/>
        </w:rPr>
        <w:t>To create an account, click on "I am a new online applicant”.  You will be required to enter an e-mail address and create a password.</w:t>
      </w:r>
      <w:r w:rsidR="003C13AE" w:rsidRPr="003C13AE">
        <w:rPr>
          <w:rFonts w:ascii="Arial" w:hAnsi="Arial" w:cs="Arial"/>
          <w:color w:val="000000"/>
          <w:sz w:val="22"/>
          <w:szCs w:val="22"/>
        </w:rPr>
        <w:t xml:space="preserve">  (</w:t>
      </w:r>
      <w:r w:rsidR="006D6134" w:rsidRPr="003C13AE">
        <w:rPr>
          <w:rFonts w:ascii="Arial" w:hAnsi="Arial" w:cs="Arial"/>
          <w:color w:val="000000"/>
          <w:sz w:val="22"/>
          <w:szCs w:val="22"/>
        </w:rPr>
        <w:t>If you have already applied online</w:t>
      </w:r>
      <w:r w:rsidRPr="003C13AE">
        <w:rPr>
          <w:rFonts w:ascii="Arial" w:hAnsi="Arial" w:cs="Arial"/>
          <w:color w:val="000000"/>
          <w:sz w:val="22"/>
          <w:szCs w:val="22"/>
        </w:rPr>
        <w:t xml:space="preserve"> for other KP grants</w:t>
      </w:r>
      <w:r w:rsidR="006D6134" w:rsidRPr="003C13AE">
        <w:rPr>
          <w:rFonts w:ascii="Arial" w:hAnsi="Arial" w:cs="Arial"/>
          <w:color w:val="000000"/>
          <w:sz w:val="22"/>
          <w:szCs w:val="22"/>
        </w:rPr>
        <w:t>, simply log into your account and proceed with your application.</w:t>
      </w:r>
      <w:r w:rsidR="003C13AE">
        <w:rPr>
          <w:rFonts w:ascii="Arial" w:hAnsi="Arial" w:cs="Arial"/>
          <w:color w:val="000000"/>
          <w:sz w:val="22"/>
          <w:szCs w:val="22"/>
        </w:rPr>
        <w:t>)</w:t>
      </w:r>
    </w:p>
    <w:p w:rsidR="006D6134" w:rsidRPr="00AF0FAF" w:rsidRDefault="006D6134" w:rsidP="00CC500E">
      <w:pPr>
        <w:numPr>
          <w:ilvl w:val="0"/>
          <w:numId w:val="21"/>
        </w:numPr>
        <w:autoSpaceDE w:val="0"/>
        <w:autoSpaceDN w:val="0"/>
        <w:adjustRightInd w:val="0"/>
        <w:rPr>
          <w:rFonts w:ascii="Arial" w:hAnsi="Arial" w:cs="Arial"/>
          <w:color w:val="000000"/>
          <w:sz w:val="22"/>
          <w:szCs w:val="22"/>
        </w:rPr>
      </w:pPr>
      <w:r w:rsidRPr="00AF0FAF">
        <w:rPr>
          <w:rFonts w:ascii="Arial" w:hAnsi="Arial" w:cs="Arial"/>
          <w:color w:val="000000"/>
          <w:sz w:val="22"/>
          <w:szCs w:val="22"/>
        </w:rPr>
        <w:t xml:space="preserve">Once you have an account, the system will generate a confirmation e-mail that will include the Account Login URL and your password. </w:t>
      </w:r>
      <w:r w:rsidRPr="00AF0FAF">
        <w:rPr>
          <w:rFonts w:ascii="Arial" w:hAnsi="Arial" w:cs="Arial"/>
          <w:i/>
          <w:iCs/>
          <w:color w:val="000000"/>
          <w:sz w:val="22"/>
          <w:szCs w:val="22"/>
        </w:rPr>
        <w:t>Please save this e-mail and bookmark URL and password for future reference.</w:t>
      </w:r>
      <w:r w:rsidRPr="00AF0FAF">
        <w:rPr>
          <w:rFonts w:ascii="Arial" w:hAnsi="Arial" w:cs="Arial"/>
          <w:color w:val="000000"/>
          <w:sz w:val="22"/>
          <w:szCs w:val="22"/>
        </w:rPr>
        <w:t xml:space="preserve"> </w:t>
      </w:r>
      <w:r w:rsidR="004F7F1C">
        <w:rPr>
          <w:rFonts w:ascii="Arial" w:hAnsi="Arial" w:cs="Arial"/>
          <w:color w:val="000000"/>
          <w:sz w:val="22"/>
          <w:szCs w:val="22"/>
        </w:rPr>
        <w:t xml:space="preserve"> You can now </w:t>
      </w:r>
      <w:r w:rsidRPr="00AF0FAF">
        <w:rPr>
          <w:rFonts w:ascii="Arial" w:hAnsi="Arial" w:cs="Arial"/>
          <w:color w:val="000000"/>
          <w:sz w:val="22"/>
          <w:szCs w:val="22"/>
        </w:rPr>
        <w:t xml:space="preserve">start your application. </w:t>
      </w:r>
    </w:p>
    <w:p w:rsidR="006D6134" w:rsidRPr="00AF0FAF" w:rsidRDefault="006D6134" w:rsidP="00CC500E">
      <w:pPr>
        <w:tabs>
          <w:tab w:val="left" w:pos="1440"/>
        </w:tabs>
        <w:autoSpaceDE w:val="0"/>
        <w:autoSpaceDN w:val="0"/>
        <w:adjustRightInd w:val="0"/>
        <w:rPr>
          <w:rFonts w:ascii="Arial" w:hAnsi="Arial" w:cs="Arial"/>
          <w:color w:val="000000"/>
          <w:sz w:val="22"/>
          <w:szCs w:val="22"/>
        </w:rPr>
      </w:pPr>
    </w:p>
    <w:p w:rsidR="00A709B2" w:rsidRDefault="00A709B2" w:rsidP="000D3852">
      <w:pPr>
        <w:pStyle w:val="NormalWeb"/>
        <w:shd w:val="clear" w:color="auto" w:fill="FFFFFF"/>
        <w:spacing w:after="0" w:line="240" w:lineRule="auto"/>
        <w:ind w:right="-180"/>
        <w:rPr>
          <w:rFonts w:ascii="Arial" w:hAnsi="Arial" w:cs="Arial"/>
          <w:color w:val="000000"/>
          <w:sz w:val="22"/>
          <w:szCs w:val="22"/>
        </w:rPr>
      </w:pPr>
      <w:r w:rsidRPr="00A709B2">
        <w:rPr>
          <w:rStyle w:val="Strong"/>
          <w:rFonts w:ascii="Arial" w:hAnsi="Arial" w:cs="Arial"/>
          <w:color w:val="000000"/>
          <w:sz w:val="22"/>
          <w:szCs w:val="22"/>
        </w:rPr>
        <w:lastRenderedPageBreak/>
        <w:t>Documents Required</w:t>
      </w:r>
      <w:proofErr w:type="gramStart"/>
      <w:r w:rsidRPr="00A709B2">
        <w:rPr>
          <w:rStyle w:val="Strong"/>
          <w:rFonts w:ascii="Arial" w:hAnsi="Arial" w:cs="Arial"/>
          <w:color w:val="000000"/>
          <w:sz w:val="22"/>
          <w:szCs w:val="22"/>
        </w:rPr>
        <w:t>:</w:t>
      </w:r>
      <w:proofErr w:type="gramEnd"/>
      <w:r w:rsidRPr="00A709B2">
        <w:rPr>
          <w:rFonts w:ascii="Arial" w:hAnsi="Arial" w:cs="Arial"/>
          <w:color w:val="000000"/>
          <w:sz w:val="22"/>
          <w:szCs w:val="22"/>
        </w:rPr>
        <w:br/>
        <w:t xml:space="preserve">In addition to </w:t>
      </w:r>
      <w:r w:rsidR="00C0570C">
        <w:rPr>
          <w:rFonts w:ascii="Arial" w:hAnsi="Arial" w:cs="Arial"/>
          <w:color w:val="000000"/>
          <w:sz w:val="22"/>
          <w:szCs w:val="22"/>
        </w:rPr>
        <w:t xml:space="preserve">the online grant application, applicants must submit </w:t>
      </w:r>
      <w:r w:rsidR="000D3852">
        <w:rPr>
          <w:rFonts w:ascii="Arial" w:hAnsi="Arial" w:cs="Arial"/>
          <w:color w:val="000000"/>
          <w:sz w:val="22"/>
          <w:szCs w:val="22"/>
        </w:rPr>
        <w:t xml:space="preserve">all of </w:t>
      </w:r>
      <w:r w:rsidR="00C0570C">
        <w:rPr>
          <w:rFonts w:ascii="Arial" w:hAnsi="Arial" w:cs="Arial"/>
          <w:color w:val="000000"/>
          <w:sz w:val="22"/>
          <w:szCs w:val="22"/>
        </w:rPr>
        <w:t xml:space="preserve">the following attachments </w:t>
      </w:r>
      <w:r w:rsidR="000D3852">
        <w:rPr>
          <w:rFonts w:ascii="Arial" w:hAnsi="Arial" w:cs="Arial"/>
          <w:color w:val="000000"/>
          <w:sz w:val="22"/>
          <w:szCs w:val="22"/>
        </w:rPr>
        <w:t xml:space="preserve">electronically </w:t>
      </w:r>
      <w:r w:rsidRPr="00A709B2">
        <w:rPr>
          <w:rFonts w:ascii="Arial" w:hAnsi="Arial" w:cs="Arial"/>
          <w:color w:val="000000"/>
          <w:sz w:val="22"/>
          <w:szCs w:val="22"/>
        </w:rPr>
        <w:t>via our IGAM system (it will prompt you at the end of your application):</w:t>
      </w:r>
    </w:p>
    <w:p w:rsidR="000D3852" w:rsidRDefault="000D3852" w:rsidP="000D3852">
      <w:pPr>
        <w:pStyle w:val="NormalWeb"/>
        <w:shd w:val="clear" w:color="auto" w:fill="FFFFFF"/>
        <w:spacing w:after="0" w:line="240" w:lineRule="auto"/>
        <w:ind w:right="-180"/>
        <w:rPr>
          <w:rFonts w:ascii="Arial" w:hAnsi="Arial" w:cs="Arial"/>
          <w:color w:val="000000"/>
          <w:sz w:val="22"/>
          <w:szCs w:val="22"/>
        </w:rPr>
      </w:pPr>
    </w:p>
    <w:p w:rsidR="000D3852" w:rsidRDefault="000D3852" w:rsidP="000D3852">
      <w:pPr>
        <w:pStyle w:val="NormalWeb"/>
        <w:shd w:val="clear" w:color="auto" w:fill="FFFFFF"/>
        <w:spacing w:after="0" w:line="240" w:lineRule="auto"/>
        <w:ind w:left="360"/>
        <w:rPr>
          <w:rFonts w:ascii="Arial" w:hAnsi="Arial" w:cs="Arial"/>
          <w:color w:val="000000"/>
          <w:sz w:val="22"/>
          <w:szCs w:val="22"/>
          <w:u w:val="single"/>
        </w:rPr>
      </w:pPr>
      <w:r w:rsidRPr="000D3852">
        <w:rPr>
          <w:rFonts w:ascii="Arial" w:hAnsi="Arial" w:cs="Arial"/>
          <w:color w:val="000000"/>
          <w:sz w:val="22"/>
          <w:szCs w:val="22"/>
          <w:u w:val="single"/>
        </w:rPr>
        <w:t xml:space="preserve">Forms to </w:t>
      </w:r>
      <w:r>
        <w:rPr>
          <w:rFonts w:ascii="Arial" w:hAnsi="Arial" w:cs="Arial"/>
          <w:color w:val="000000"/>
          <w:sz w:val="22"/>
          <w:szCs w:val="22"/>
          <w:u w:val="single"/>
        </w:rPr>
        <w:t xml:space="preserve">Complete </w:t>
      </w:r>
    </w:p>
    <w:p w:rsidR="00B111E8" w:rsidRPr="00FA5D94" w:rsidRDefault="000D3852" w:rsidP="000D3852">
      <w:pPr>
        <w:pStyle w:val="NormalWeb"/>
        <w:numPr>
          <w:ilvl w:val="0"/>
          <w:numId w:val="47"/>
        </w:numPr>
        <w:shd w:val="clear" w:color="auto" w:fill="FFFFFF"/>
        <w:spacing w:after="0" w:line="240" w:lineRule="auto"/>
        <w:rPr>
          <w:rFonts w:ascii="Arial" w:hAnsi="Arial" w:cs="Arial"/>
          <w:color w:val="000000"/>
          <w:sz w:val="22"/>
          <w:szCs w:val="22"/>
          <w:u w:val="single"/>
        </w:rPr>
      </w:pPr>
      <w:r w:rsidRPr="000D3852">
        <w:rPr>
          <w:rFonts w:ascii="Arial" w:hAnsi="Arial" w:cs="Arial"/>
          <w:b/>
          <w:bCs/>
          <w:sz w:val="22"/>
          <w:szCs w:val="22"/>
        </w:rPr>
        <w:t>Online Application</w:t>
      </w:r>
      <w:r w:rsidR="00B111E8">
        <w:rPr>
          <w:rFonts w:ascii="Arial" w:hAnsi="Arial" w:cs="Arial"/>
          <w:b/>
          <w:bCs/>
          <w:sz w:val="22"/>
          <w:szCs w:val="22"/>
        </w:rPr>
        <w:t xml:space="preserve"> </w:t>
      </w:r>
    </w:p>
    <w:p w:rsidR="00FA5D94" w:rsidRPr="00FA5D94" w:rsidRDefault="00FA5D94" w:rsidP="00FA5D94">
      <w:pPr>
        <w:pStyle w:val="NormalWeb"/>
        <w:numPr>
          <w:ilvl w:val="1"/>
          <w:numId w:val="47"/>
        </w:numPr>
        <w:shd w:val="clear" w:color="auto" w:fill="FFFFFF"/>
        <w:spacing w:after="0" w:line="240" w:lineRule="auto"/>
        <w:rPr>
          <w:rFonts w:ascii="Arial" w:hAnsi="Arial" w:cs="Arial"/>
          <w:color w:val="000000"/>
          <w:sz w:val="22"/>
          <w:szCs w:val="22"/>
          <w:u w:val="single"/>
        </w:rPr>
      </w:pPr>
      <w:r>
        <w:rPr>
          <w:rFonts w:ascii="Arial" w:hAnsi="Arial" w:cs="Arial"/>
          <w:b/>
          <w:bCs/>
          <w:sz w:val="22"/>
          <w:szCs w:val="22"/>
        </w:rPr>
        <w:t>Please title your application as follows:</w:t>
      </w:r>
    </w:p>
    <w:p w:rsidR="00FA5D94" w:rsidRPr="00B111E8" w:rsidRDefault="00FA5D94" w:rsidP="00FA5D94">
      <w:pPr>
        <w:pStyle w:val="NormalWeb"/>
        <w:numPr>
          <w:ilvl w:val="2"/>
          <w:numId w:val="47"/>
        </w:numPr>
        <w:shd w:val="clear" w:color="auto" w:fill="FFFFFF"/>
        <w:spacing w:after="0" w:line="240" w:lineRule="auto"/>
        <w:rPr>
          <w:rFonts w:ascii="Arial" w:hAnsi="Arial" w:cs="Arial"/>
          <w:color w:val="000000"/>
          <w:sz w:val="22"/>
          <w:szCs w:val="22"/>
          <w:u w:val="single"/>
        </w:rPr>
      </w:pPr>
      <w:r>
        <w:rPr>
          <w:rFonts w:ascii="Arial" w:hAnsi="Arial" w:cs="Arial"/>
          <w:b/>
          <w:bCs/>
          <w:sz w:val="22"/>
          <w:szCs w:val="22"/>
        </w:rPr>
        <w:t>Youth &amp; Trauma Informed Care – Your org name - 2013</w:t>
      </w:r>
    </w:p>
    <w:p w:rsidR="000D3852" w:rsidRPr="00A16B58" w:rsidRDefault="00BB07F5" w:rsidP="00B111E8">
      <w:pPr>
        <w:pStyle w:val="NormalWeb"/>
        <w:numPr>
          <w:ilvl w:val="1"/>
          <w:numId w:val="47"/>
        </w:numPr>
        <w:shd w:val="clear" w:color="auto" w:fill="FFFFFF"/>
        <w:spacing w:after="0" w:line="240" w:lineRule="auto"/>
        <w:rPr>
          <w:rFonts w:ascii="Arial" w:hAnsi="Arial" w:cs="Arial"/>
          <w:color w:val="000000"/>
          <w:sz w:val="22"/>
          <w:szCs w:val="22"/>
          <w:u w:val="single"/>
        </w:rPr>
      </w:pPr>
      <w:r>
        <w:rPr>
          <w:rFonts w:ascii="Arial" w:hAnsi="Arial" w:cs="Arial"/>
          <w:bCs/>
          <w:sz w:val="22"/>
          <w:szCs w:val="22"/>
        </w:rPr>
        <w:t xml:space="preserve">Use the application </w:t>
      </w:r>
      <w:r w:rsidR="00052A35">
        <w:rPr>
          <w:rFonts w:ascii="Arial" w:hAnsi="Arial" w:cs="Arial"/>
          <w:bCs/>
          <w:sz w:val="22"/>
          <w:szCs w:val="22"/>
        </w:rPr>
        <w:t xml:space="preserve">and </w:t>
      </w:r>
      <w:proofErr w:type="spellStart"/>
      <w:r w:rsidR="00052A35">
        <w:rPr>
          <w:rFonts w:ascii="Arial" w:hAnsi="Arial" w:cs="Arial"/>
          <w:bCs/>
          <w:sz w:val="22"/>
          <w:szCs w:val="22"/>
        </w:rPr>
        <w:t>workplan</w:t>
      </w:r>
      <w:proofErr w:type="spellEnd"/>
      <w:r w:rsidR="00052A35">
        <w:rPr>
          <w:rFonts w:ascii="Arial" w:hAnsi="Arial" w:cs="Arial"/>
          <w:bCs/>
          <w:sz w:val="22"/>
          <w:szCs w:val="22"/>
        </w:rPr>
        <w:t xml:space="preserve"> </w:t>
      </w:r>
      <w:r>
        <w:rPr>
          <w:rFonts w:ascii="Arial" w:hAnsi="Arial" w:cs="Arial"/>
          <w:bCs/>
          <w:sz w:val="22"/>
          <w:szCs w:val="22"/>
        </w:rPr>
        <w:t xml:space="preserve">to </w:t>
      </w:r>
      <w:r w:rsidR="00B111E8" w:rsidRPr="00BB07F5">
        <w:rPr>
          <w:rFonts w:ascii="Arial" w:hAnsi="Arial" w:cs="Arial"/>
          <w:bCs/>
          <w:sz w:val="22"/>
          <w:szCs w:val="22"/>
        </w:rPr>
        <w:t xml:space="preserve">describe </w:t>
      </w:r>
      <w:r w:rsidR="00052A35">
        <w:rPr>
          <w:rFonts w:ascii="Arial" w:hAnsi="Arial" w:cs="Arial"/>
          <w:bCs/>
          <w:sz w:val="22"/>
          <w:szCs w:val="22"/>
        </w:rPr>
        <w:t xml:space="preserve">clearly </w:t>
      </w:r>
      <w:r w:rsidR="00B111E8" w:rsidRPr="00BB07F5">
        <w:rPr>
          <w:rFonts w:ascii="Arial" w:hAnsi="Arial" w:cs="Arial"/>
          <w:bCs/>
          <w:sz w:val="22"/>
          <w:szCs w:val="22"/>
        </w:rPr>
        <w:t xml:space="preserve">the project components you propose </w:t>
      </w:r>
      <w:r>
        <w:rPr>
          <w:rFonts w:ascii="Arial" w:hAnsi="Arial" w:cs="Arial"/>
          <w:bCs/>
          <w:sz w:val="22"/>
          <w:szCs w:val="22"/>
        </w:rPr>
        <w:t xml:space="preserve">over the next year </w:t>
      </w:r>
      <w:r w:rsidR="00B111E8" w:rsidRPr="00BB07F5">
        <w:rPr>
          <w:rFonts w:ascii="Arial" w:hAnsi="Arial" w:cs="Arial"/>
          <w:bCs/>
          <w:sz w:val="22"/>
          <w:szCs w:val="22"/>
        </w:rPr>
        <w:t>to further the 4 goals described in the RFP</w:t>
      </w:r>
      <w:r>
        <w:rPr>
          <w:rFonts w:ascii="Arial" w:hAnsi="Arial" w:cs="Arial"/>
          <w:bCs/>
          <w:sz w:val="22"/>
          <w:szCs w:val="22"/>
        </w:rPr>
        <w:t>.  The supplemental application described be</w:t>
      </w:r>
      <w:r w:rsidR="00052A35">
        <w:rPr>
          <w:rFonts w:ascii="Arial" w:hAnsi="Arial" w:cs="Arial"/>
          <w:bCs/>
          <w:sz w:val="22"/>
          <w:szCs w:val="22"/>
        </w:rPr>
        <w:t xml:space="preserve">low will ask for more detail about </w:t>
      </w:r>
      <w:r>
        <w:rPr>
          <w:rFonts w:ascii="Arial" w:hAnsi="Arial" w:cs="Arial"/>
          <w:bCs/>
          <w:sz w:val="22"/>
          <w:szCs w:val="22"/>
        </w:rPr>
        <w:t>your current capabilities for which this grant support will enhance.</w:t>
      </w:r>
    </w:p>
    <w:p w:rsidR="00A16B58" w:rsidRPr="00A16B58" w:rsidRDefault="00A16B58" w:rsidP="00B111E8">
      <w:pPr>
        <w:pStyle w:val="NormalWeb"/>
        <w:numPr>
          <w:ilvl w:val="1"/>
          <w:numId w:val="47"/>
        </w:numPr>
        <w:shd w:val="clear" w:color="auto" w:fill="FFFFFF"/>
        <w:spacing w:after="0" w:line="240" w:lineRule="auto"/>
        <w:rPr>
          <w:rFonts w:ascii="Arial" w:hAnsi="Arial" w:cs="Arial"/>
          <w:color w:val="000000"/>
          <w:sz w:val="22"/>
          <w:szCs w:val="22"/>
          <w:u w:val="single"/>
        </w:rPr>
      </w:pPr>
      <w:r>
        <w:rPr>
          <w:rFonts w:ascii="Arial" w:hAnsi="Arial" w:cs="Arial"/>
          <w:sz w:val="22"/>
          <w:szCs w:val="22"/>
        </w:rPr>
        <w:t xml:space="preserve">For the evaluation section, please </w:t>
      </w:r>
      <w:r w:rsidRPr="00A16B58">
        <w:rPr>
          <w:rFonts w:ascii="Arial" w:hAnsi="Arial" w:cs="Arial"/>
          <w:sz w:val="22"/>
          <w:szCs w:val="22"/>
        </w:rPr>
        <w:t xml:space="preserve">provide baseline data on the number of youth currently screened and served, with articulated goals for increased screenings and connections to services, as well as </w:t>
      </w:r>
      <w:r>
        <w:rPr>
          <w:rFonts w:ascii="Arial" w:hAnsi="Arial" w:cs="Arial"/>
          <w:sz w:val="22"/>
          <w:szCs w:val="22"/>
        </w:rPr>
        <w:t>your sense baseline</w:t>
      </w:r>
      <w:r w:rsidRPr="00A16B58">
        <w:rPr>
          <w:rFonts w:ascii="Arial" w:hAnsi="Arial" w:cs="Arial"/>
          <w:sz w:val="22"/>
          <w:szCs w:val="22"/>
        </w:rPr>
        <w:t xml:space="preserve"> knowledge</w:t>
      </w:r>
      <w:r>
        <w:rPr>
          <w:rFonts w:ascii="Arial" w:hAnsi="Arial" w:cs="Arial"/>
          <w:sz w:val="22"/>
          <w:szCs w:val="22"/>
        </w:rPr>
        <w:t xml:space="preserve"> related to trauma informed care / approach</w:t>
      </w:r>
      <w:r w:rsidRPr="00A16B58">
        <w:rPr>
          <w:rFonts w:ascii="Arial" w:hAnsi="Arial" w:cs="Arial"/>
          <w:sz w:val="22"/>
          <w:szCs w:val="22"/>
        </w:rPr>
        <w:t xml:space="preserve">.  Operational and other process improvements should </w:t>
      </w:r>
      <w:r w:rsidR="003066F1">
        <w:rPr>
          <w:rFonts w:ascii="Arial" w:hAnsi="Arial" w:cs="Arial"/>
          <w:sz w:val="22"/>
          <w:szCs w:val="22"/>
        </w:rPr>
        <w:t xml:space="preserve">also </w:t>
      </w:r>
      <w:r w:rsidRPr="00A16B58">
        <w:rPr>
          <w:rFonts w:ascii="Arial" w:hAnsi="Arial" w:cs="Arial"/>
          <w:sz w:val="22"/>
          <w:szCs w:val="22"/>
        </w:rPr>
        <w:t>be captured and reported.</w:t>
      </w:r>
    </w:p>
    <w:p w:rsidR="006A1BBE" w:rsidRPr="000D3852" w:rsidRDefault="00314C3D" w:rsidP="000D3852">
      <w:pPr>
        <w:numPr>
          <w:ilvl w:val="0"/>
          <w:numId w:val="47"/>
        </w:numPr>
        <w:autoSpaceDE w:val="0"/>
        <w:autoSpaceDN w:val="0"/>
        <w:adjustRightInd w:val="0"/>
        <w:rPr>
          <w:rFonts w:ascii="Arial" w:hAnsi="Arial" w:cs="Arial"/>
          <w:bCs/>
          <w:sz w:val="22"/>
          <w:szCs w:val="22"/>
        </w:rPr>
      </w:pPr>
      <w:hyperlink r:id="rId14" w:tgtFrame="_blank" w:history="1">
        <w:r w:rsidR="00A709B2" w:rsidRPr="000D3852">
          <w:rPr>
            <w:rStyle w:val="Hyperlink"/>
            <w:rFonts w:ascii="Arial" w:hAnsi="Arial" w:cs="Arial"/>
            <w:b/>
            <w:color w:val="auto"/>
            <w:sz w:val="22"/>
            <w:szCs w:val="22"/>
            <w:u w:val="none"/>
          </w:rPr>
          <w:t>Project Budget</w:t>
        </w:r>
      </w:hyperlink>
      <w:r w:rsidR="006A1BBE" w:rsidRPr="000D3852">
        <w:rPr>
          <w:rFonts w:ascii="Arial" w:hAnsi="Arial" w:cs="Arial"/>
          <w:sz w:val="22"/>
          <w:szCs w:val="22"/>
        </w:rPr>
        <w:t xml:space="preserve"> (</w:t>
      </w:r>
      <w:r w:rsidR="002757D6" w:rsidRPr="000D3852">
        <w:rPr>
          <w:rFonts w:ascii="Arial" w:hAnsi="Arial" w:cs="Arial"/>
          <w:sz w:val="22"/>
          <w:szCs w:val="22"/>
        </w:rPr>
        <w:t xml:space="preserve">use </w:t>
      </w:r>
      <w:r w:rsidR="006A1BBE" w:rsidRPr="000D3852">
        <w:rPr>
          <w:rFonts w:ascii="Arial" w:hAnsi="Arial" w:cs="Arial"/>
          <w:sz w:val="22"/>
          <w:szCs w:val="22"/>
        </w:rPr>
        <w:t xml:space="preserve">template via enabled link or at </w:t>
      </w:r>
      <w:r w:rsidR="006A1BBE" w:rsidRPr="000D3852">
        <w:rPr>
          <w:rFonts w:ascii="Arial" w:hAnsi="Arial" w:cs="Arial"/>
          <w:bCs/>
          <w:sz w:val="22"/>
          <w:szCs w:val="22"/>
        </w:rPr>
        <w:t>kp.org/</w:t>
      </w:r>
      <w:proofErr w:type="spellStart"/>
      <w:r w:rsidR="006A1BBE" w:rsidRPr="000D3852">
        <w:rPr>
          <w:rFonts w:ascii="Arial" w:hAnsi="Arial" w:cs="Arial"/>
          <w:bCs/>
          <w:sz w:val="22"/>
          <w:szCs w:val="22"/>
        </w:rPr>
        <w:t>communitybenefit</w:t>
      </w:r>
      <w:proofErr w:type="spellEnd"/>
      <w:r w:rsidR="006A1BBE" w:rsidRPr="000D3852">
        <w:rPr>
          <w:rFonts w:ascii="Arial" w:hAnsi="Arial" w:cs="Arial"/>
          <w:bCs/>
          <w:sz w:val="22"/>
          <w:szCs w:val="22"/>
        </w:rPr>
        <w:t>/</w:t>
      </w:r>
      <w:proofErr w:type="spellStart"/>
      <w:r w:rsidR="006A1BBE" w:rsidRPr="000D3852">
        <w:rPr>
          <w:rFonts w:ascii="Arial" w:hAnsi="Arial" w:cs="Arial"/>
          <w:bCs/>
          <w:sz w:val="22"/>
          <w:szCs w:val="22"/>
        </w:rPr>
        <w:t>ncal</w:t>
      </w:r>
      <w:proofErr w:type="spellEnd"/>
      <w:r w:rsidR="006A1BBE" w:rsidRPr="000D3852">
        <w:rPr>
          <w:rFonts w:ascii="Arial" w:hAnsi="Arial" w:cs="Arial"/>
          <w:bCs/>
          <w:sz w:val="22"/>
          <w:szCs w:val="22"/>
        </w:rPr>
        <w:t>/apply)</w:t>
      </w:r>
    </w:p>
    <w:p w:rsidR="00A709B2" w:rsidRPr="000D3852" w:rsidRDefault="00314C3D" w:rsidP="000D3852">
      <w:pPr>
        <w:numPr>
          <w:ilvl w:val="0"/>
          <w:numId w:val="47"/>
        </w:numPr>
        <w:autoSpaceDE w:val="0"/>
        <w:autoSpaceDN w:val="0"/>
        <w:adjustRightInd w:val="0"/>
        <w:rPr>
          <w:rFonts w:ascii="Arial" w:hAnsi="Arial" w:cs="Arial"/>
          <w:bCs/>
          <w:sz w:val="22"/>
          <w:szCs w:val="22"/>
        </w:rPr>
      </w:pPr>
      <w:hyperlink r:id="rId15" w:tgtFrame="_blank" w:history="1">
        <w:proofErr w:type="spellStart"/>
        <w:r w:rsidR="00A709B2" w:rsidRPr="000D3852">
          <w:rPr>
            <w:rStyle w:val="Hyperlink"/>
            <w:rFonts w:ascii="Arial" w:hAnsi="Arial" w:cs="Arial"/>
            <w:b/>
            <w:color w:val="auto"/>
            <w:sz w:val="22"/>
            <w:szCs w:val="22"/>
            <w:u w:val="none"/>
          </w:rPr>
          <w:t>Workplan</w:t>
        </w:r>
        <w:proofErr w:type="spellEnd"/>
      </w:hyperlink>
      <w:r w:rsidR="006A1BBE" w:rsidRPr="000D3852">
        <w:rPr>
          <w:rFonts w:ascii="Arial" w:hAnsi="Arial" w:cs="Arial"/>
          <w:sz w:val="22"/>
          <w:szCs w:val="22"/>
        </w:rPr>
        <w:t xml:space="preserve"> (</w:t>
      </w:r>
      <w:r w:rsidR="002757D6" w:rsidRPr="000D3852">
        <w:rPr>
          <w:rFonts w:ascii="Arial" w:hAnsi="Arial" w:cs="Arial"/>
          <w:sz w:val="22"/>
          <w:szCs w:val="22"/>
        </w:rPr>
        <w:t xml:space="preserve">use </w:t>
      </w:r>
      <w:r w:rsidR="006A1BBE" w:rsidRPr="000D3852">
        <w:rPr>
          <w:rFonts w:ascii="Arial" w:hAnsi="Arial" w:cs="Arial"/>
          <w:sz w:val="22"/>
          <w:szCs w:val="22"/>
        </w:rPr>
        <w:t xml:space="preserve">template via enabled link or at </w:t>
      </w:r>
      <w:r w:rsidR="006A1BBE" w:rsidRPr="000D3852">
        <w:rPr>
          <w:rFonts w:ascii="Arial" w:hAnsi="Arial" w:cs="Arial"/>
          <w:bCs/>
          <w:sz w:val="22"/>
          <w:szCs w:val="22"/>
        </w:rPr>
        <w:t>kp.org/</w:t>
      </w:r>
      <w:proofErr w:type="spellStart"/>
      <w:r w:rsidR="006A1BBE" w:rsidRPr="000D3852">
        <w:rPr>
          <w:rFonts w:ascii="Arial" w:hAnsi="Arial" w:cs="Arial"/>
          <w:bCs/>
          <w:sz w:val="22"/>
          <w:szCs w:val="22"/>
        </w:rPr>
        <w:t>communitybenefit</w:t>
      </w:r>
      <w:proofErr w:type="spellEnd"/>
      <w:r w:rsidR="006A1BBE" w:rsidRPr="000D3852">
        <w:rPr>
          <w:rFonts w:ascii="Arial" w:hAnsi="Arial" w:cs="Arial"/>
          <w:bCs/>
          <w:sz w:val="22"/>
          <w:szCs w:val="22"/>
        </w:rPr>
        <w:t>/</w:t>
      </w:r>
      <w:proofErr w:type="spellStart"/>
      <w:r w:rsidR="006A1BBE" w:rsidRPr="000D3852">
        <w:rPr>
          <w:rFonts w:ascii="Arial" w:hAnsi="Arial" w:cs="Arial"/>
          <w:bCs/>
          <w:sz w:val="22"/>
          <w:szCs w:val="22"/>
        </w:rPr>
        <w:t>ncal</w:t>
      </w:r>
      <w:proofErr w:type="spellEnd"/>
      <w:r w:rsidR="006A1BBE" w:rsidRPr="000D3852">
        <w:rPr>
          <w:rFonts w:ascii="Arial" w:hAnsi="Arial" w:cs="Arial"/>
          <w:bCs/>
          <w:sz w:val="22"/>
          <w:szCs w:val="22"/>
        </w:rPr>
        <w:t>/apply)</w:t>
      </w:r>
    </w:p>
    <w:p w:rsidR="00944505" w:rsidRDefault="00944505" w:rsidP="000D3852">
      <w:pPr>
        <w:numPr>
          <w:ilvl w:val="0"/>
          <w:numId w:val="47"/>
        </w:numPr>
        <w:shd w:val="clear" w:color="auto" w:fill="FFFFFF"/>
        <w:rPr>
          <w:rFonts w:ascii="Arial" w:hAnsi="Arial" w:cs="Arial"/>
          <w:sz w:val="22"/>
          <w:szCs w:val="22"/>
        </w:rPr>
      </w:pPr>
      <w:r w:rsidRPr="000D3852">
        <w:rPr>
          <w:rFonts w:ascii="Arial" w:hAnsi="Arial" w:cs="Arial"/>
          <w:b/>
          <w:sz w:val="22"/>
          <w:szCs w:val="22"/>
        </w:rPr>
        <w:t xml:space="preserve">Supplemental Application </w:t>
      </w:r>
      <w:r w:rsidR="002757D6" w:rsidRPr="000D3852">
        <w:rPr>
          <w:rFonts w:ascii="Arial" w:hAnsi="Arial" w:cs="Arial"/>
          <w:b/>
          <w:sz w:val="22"/>
          <w:szCs w:val="22"/>
        </w:rPr>
        <w:t>Document</w:t>
      </w:r>
      <w:r w:rsidR="002757D6" w:rsidRPr="000D3852">
        <w:rPr>
          <w:rFonts w:ascii="Arial" w:hAnsi="Arial" w:cs="Arial"/>
          <w:sz w:val="22"/>
          <w:szCs w:val="22"/>
        </w:rPr>
        <w:t xml:space="preserve"> - Questions are listed below.  Please answer all questions in word document and submit electronically.  Limit = 2 pages, 11 size font.  </w:t>
      </w:r>
    </w:p>
    <w:p w:rsidR="000D3852" w:rsidRPr="000D3852" w:rsidRDefault="000D3852" w:rsidP="000D3852">
      <w:pPr>
        <w:shd w:val="clear" w:color="auto" w:fill="FFFFFF"/>
        <w:ind w:left="360"/>
        <w:rPr>
          <w:rFonts w:ascii="Arial" w:hAnsi="Arial" w:cs="Arial"/>
          <w:sz w:val="22"/>
          <w:szCs w:val="22"/>
        </w:rPr>
      </w:pPr>
      <w:r w:rsidRPr="000D3852">
        <w:rPr>
          <w:rFonts w:ascii="Arial" w:hAnsi="Arial" w:cs="Arial"/>
          <w:sz w:val="22"/>
          <w:szCs w:val="22"/>
          <w:u w:val="single"/>
        </w:rPr>
        <w:t xml:space="preserve">Documents to Gather and </w:t>
      </w:r>
      <w:proofErr w:type="gramStart"/>
      <w:r w:rsidRPr="000D3852">
        <w:rPr>
          <w:rFonts w:ascii="Arial" w:hAnsi="Arial" w:cs="Arial"/>
          <w:sz w:val="22"/>
          <w:szCs w:val="22"/>
          <w:u w:val="single"/>
        </w:rPr>
        <w:t>Submit</w:t>
      </w:r>
      <w:proofErr w:type="gramEnd"/>
      <w:r w:rsidR="003C71BC">
        <w:rPr>
          <w:rFonts w:ascii="Arial" w:hAnsi="Arial" w:cs="Arial"/>
          <w:sz w:val="22"/>
          <w:szCs w:val="22"/>
          <w:u w:val="single"/>
        </w:rPr>
        <w:t xml:space="preserve"> also electronically</w:t>
      </w:r>
      <w:r w:rsidRPr="000D3852">
        <w:rPr>
          <w:rFonts w:ascii="Arial" w:hAnsi="Arial" w:cs="Arial"/>
          <w:sz w:val="22"/>
          <w:szCs w:val="22"/>
          <w:u w:val="single"/>
        </w:rPr>
        <w:t xml:space="preserve">: </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 xml:space="preserve">Request on letterhead from the </w:t>
      </w:r>
      <w:r w:rsidR="00944505" w:rsidRPr="000D3852">
        <w:rPr>
          <w:rFonts w:ascii="Arial" w:hAnsi="Arial" w:cs="Arial"/>
          <w:sz w:val="22"/>
          <w:szCs w:val="22"/>
        </w:rPr>
        <w:t>applicant</w:t>
      </w:r>
      <w:r w:rsidRPr="000D3852">
        <w:rPr>
          <w:rFonts w:ascii="Arial" w:hAnsi="Arial" w:cs="Arial"/>
          <w:sz w:val="22"/>
          <w:szCs w:val="22"/>
        </w:rPr>
        <w:t xml:space="preserve"> and fiscal sponsor, if applicable. Letter </w:t>
      </w:r>
      <w:r w:rsidR="003C13AE" w:rsidRPr="000D3852">
        <w:rPr>
          <w:rFonts w:ascii="Arial" w:hAnsi="Arial" w:cs="Arial"/>
          <w:sz w:val="22"/>
          <w:szCs w:val="22"/>
        </w:rPr>
        <w:t xml:space="preserve">must </w:t>
      </w:r>
      <w:r w:rsidRPr="000D3852">
        <w:rPr>
          <w:rFonts w:ascii="Arial" w:hAnsi="Arial" w:cs="Arial"/>
          <w:sz w:val="22"/>
          <w:szCs w:val="22"/>
        </w:rPr>
        <w:t xml:space="preserve">include legal name </w:t>
      </w:r>
      <w:r w:rsidR="00944505" w:rsidRPr="000D3852">
        <w:rPr>
          <w:rFonts w:ascii="Arial" w:hAnsi="Arial" w:cs="Arial"/>
          <w:sz w:val="22"/>
          <w:szCs w:val="22"/>
        </w:rPr>
        <w:t xml:space="preserve">and address </w:t>
      </w:r>
      <w:r w:rsidRPr="000D3852">
        <w:rPr>
          <w:rFonts w:ascii="Arial" w:hAnsi="Arial" w:cs="Arial"/>
          <w:sz w:val="22"/>
          <w:szCs w:val="22"/>
        </w:rPr>
        <w:t xml:space="preserve">of </w:t>
      </w:r>
      <w:r w:rsidR="00944505" w:rsidRPr="000D3852">
        <w:rPr>
          <w:rFonts w:ascii="Arial" w:hAnsi="Arial" w:cs="Arial"/>
          <w:sz w:val="22"/>
          <w:szCs w:val="22"/>
        </w:rPr>
        <w:t xml:space="preserve">organization, </w:t>
      </w:r>
      <w:r w:rsidRPr="000D3852">
        <w:rPr>
          <w:rFonts w:ascii="Arial" w:hAnsi="Arial" w:cs="Arial"/>
          <w:sz w:val="22"/>
          <w:szCs w:val="22"/>
        </w:rPr>
        <w:t>requested amount, and project title</w:t>
      </w:r>
      <w:r w:rsidR="00944505" w:rsidRPr="000D3852">
        <w:rPr>
          <w:rFonts w:ascii="Arial" w:hAnsi="Arial" w:cs="Arial"/>
          <w:sz w:val="22"/>
          <w:szCs w:val="22"/>
        </w:rPr>
        <w:t>.</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Copy of current IRS determination letter indicating tax-exempt status</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Organization's most recent Form 990</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Organization's most recent audited financial reports</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List of current Board of Directors and their affiliations</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Current itemized organization operating budget</w:t>
      </w:r>
    </w:p>
    <w:p w:rsidR="00A709B2" w:rsidRPr="000D3852" w:rsidRDefault="00A709B2" w:rsidP="000D3852">
      <w:pPr>
        <w:numPr>
          <w:ilvl w:val="0"/>
          <w:numId w:val="47"/>
        </w:numPr>
        <w:shd w:val="clear" w:color="auto" w:fill="FFFFFF"/>
        <w:rPr>
          <w:rFonts w:ascii="Arial" w:hAnsi="Arial" w:cs="Arial"/>
          <w:sz w:val="22"/>
          <w:szCs w:val="22"/>
        </w:rPr>
      </w:pPr>
      <w:r w:rsidRPr="000D3852">
        <w:rPr>
          <w:rFonts w:ascii="Arial" w:hAnsi="Arial" w:cs="Arial"/>
          <w:sz w:val="22"/>
          <w:szCs w:val="22"/>
        </w:rPr>
        <w:t>List of names, titles, and qualifications of key staff and volunteers</w:t>
      </w:r>
    </w:p>
    <w:p w:rsidR="00944505" w:rsidRPr="000D3852" w:rsidRDefault="00944505" w:rsidP="00944505">
      <w:pPr>
        <w:shd w:val="clear" w:color="auto" w:fill="FFFFFF"/>
        <w:rPr>
          <w:rFonts w:ascii="Arial" w:hAnsi="Arial" w:cs="Arial"/>
          <w:color w:val="000000"/>
          <w:sz w:val="22"/>
          <w:szCs w:val="22"/>
        </w:rPr>
      </w:pPr>
    </w:p>
    <w:p w:rsidR="002757D6" w:rsidRDefault="002757D6" w:rsidP="002757D6">
      <w:pPr>
        <w:autoSpaceDE w:val="0"/>
        <w:autoSpaceDN w:val="0"/>
        <w:adjustRightInd w:val="0"/>
        <w:rPr>
          <w:rFonts w:ascii="Arial" w:hAnsi="Arial" w:cs="Arial"/>
          <w:b/>
          <w:sz w:val="22"/>
          <w:szCs w:val="22"/>
        </w:rPr>
      </w:pPr>
      <w:r w:rsidRPr="002757D6">
        <w:rPr>
          <w:rFonts w:ascii="Arial" w:hAnsi="Arial" w:cs="Arial"/>
          <w:b/>
          <w:sz w:val="22"/>
          <w:szCs w:val="22"/>
        </w:rPr>
        <w:t>Supplemental Application Document</w:t>
      </w:r>
      <w:r w:rsidR="008B45B6">
        <w:rPr>
          <w:rFonts w:ascii="Arial" w:hAnsi="Arial" w:cs="Arial"/>
          <w:b/>
          <w:sz w:val="22"/>
          <w:szCs w:val="22"/>
        </w:rPr>
        <w:t xml:space="preserve"> </w:t>
      </w:r>
      <w:r w:rsidR="009A2EFC">
        <w:rPr>
          <w:rFonts w:ascii="Arial" w:hAnsi="Arial" w:cs="Arial"/>
          <w:b/>
          <w:sz w:val="22"/>
          <w:szCs w:val="22"/>
        </w:rPr>
        <w:t>In</w:t>
      </w:r>
      <w:r w:rsidR="004321CA">
        <w:rPr>
          <w:rFonts w:ascii="Arial" w:hAnsi="Arial" w:cs="Arial"/>
          <w:b/>
          <w:sz w:val="22"/>
          <w:szCs w:val="22"/>
        </w:rPr>
        <w:t>structions</w:t>
      </w:r>
      <w:r w:rsidRPr="002757D6">
        <w:rPr>
          <w:rFonts w:ascii="Arial" w:hAnsi="Arial" w:cs="Arial"/>
          <w:b/>
          <w:sz w:val="22"/>
          <w:szCs w:val="22"/>
        </w:rPr>
        <w:t xml:space="preserve">: </w:t>
      </w:r>
    </w:p>
    <w:p w:rsidR="008B45B6" w:rsidRPr="008B45B6" w:rsidRDefault="008B45B6" w:rsidP="002757D6">
      <w:pPr>
        <w:autoSpaceDE w:val="0"/>
        <w:autoSpaceDN w:val="0"/>
        <w:adjustRightInd w:val="0"/>
        <w:rPr>
          <w:rFonts w:ascii="Arial" w:hAnsi="Arial" w:cs="Arial"/>
          <w:sz w:val="22"/>
          <w:szCs w:val="22"/>
        </w:rPr>
      </w:pPr>
      <w:r w:rsidRPr="008B45B6">
        <w:rPr>
          <w:rFonts w:ascii="Arial" w:hAnsi="Arial" w:cs="Arial"/>
          <w:sz w:val="22"/>
          <w:szCs w:val="22"/>
        </w:rPr>
        <w:t xml:space="preserve">Please </w:t>
      </w:r>
      <w:r w:rsidR="00A16B58">
        <w:rPr>
          <w:rFonts w:ascii="Arial" w:hAnsi="Arial" w:cs="Arial"/>
          <w:sz w:val="22"/>
          <w:szCs w:val="22"/>
        </w:rPr>
        <w:t xml:space="preserve">provide information </w:t>
      </w:r>
      <w:r w:rsidR="00157164">
        <w:rPr>
          <w:rFonts w:ascii="Arial" w:hAnsi="Arial" w:cs="Arial"/>
          <w:sz w:val="22"/>
          <w:szCs w:val="22"/>
        </w:rPr>
        <w:t xml:space="preserve">below in narrative form </w:t>
      </w:r>
      <w:r w:rsidRPr="008B45B6">
        <w:rPr>
          <w:rFonts w:ascii="Arial" w:hAnsi="Arial" w:cs="Arial"/>
          <w:sz w:val="22"/>
          <w:szCs w:val="22"/>
        </w:rPr>
        <w:t>in a separate word document</w:t>
      </w:r>
      <w:r w:rsidR="00157164">
        <w:rPr>
          <w:rFonts w:ascii="Arial" w:hAnsi="Arial" w:cs="Arial"/>
          <w:sz w:val="22"/>
          <w:szCs w:val="22"/>
        </w:rPr>
        <w:t xml:space="preserve"> (2 page limit, 11 size font)</w:t>
      </w:r>
      <w:r w:rsidRPr="008B45B6">
        <w:rPr>
          <w:rFonts w:ascii="Arial" w:hAnsi="Arial" w:cs="Arial"/>
          <w:sz w:val="22"/>
          <w:szCs w:val="22"/>
        </w:rPr>
        <w:t xml:space="preserve">, and upload it into the electronic (IGAM) system with all of your other documents. </w:t>
      </w:r>
    </w:p>
    <w:p w:rsidR="002757D6" w:rsidRDefault="002757D6" w:rsidP="002757D6">
      <w:pPr>
        <w:autoSpaceDE w:val="0"/>
        <w:autoSpaceDN w:val="0"/>
        <w:adjustRightInd w:val="0"/>
        <w:rPr>
          <w:rFonts w:ascii="Arial" w:hAnsi="Arial" w:cs="Arial"/>
          <w:sz w:val="22"/>
          <w:szCs w:val="22"/>
        </w:rPr>
      </w:pPr>
    </w:p>
    <w:p w:rsidR="002757D6" w:rsidRPr="004321CA" w:rsidRDefault="009A2EFC" w:rsidP="002757D6">
      <w:pPr>
        <w:pStyle w:val="ListParagraph"/>
        <w:numPr>
          <w:ilvl w:val="0"/>
          <w:numId w:val="2"/>
        </w:numPr>
        <w:ind w:right="-450"/>
        <w:rPr>
          <w:rFonts w:ascii="Arial" w:hAnsi="Arial" w:cs="Arial"/>
        </w:rPr>
      </w:pPr>
      <w:r w:rsidRPr="004321CA">
        <w:rPr>
          <w:rFonts w:ascii="Arial" w:hAnsi="Arial" w:cs="Arial"/>
        </w:rPr>
        <w:t>Describe</w:t>
      </w:r>
      <w:r w:rsidR="002757D6" w:rsidRPr="004321CA">
        <w:rPr>
          <w:rFonts w:ascii="Arial" w:hAnsi="Arial" w:cs="Arial"/>
        </w:rPr>
        <w:t xml:space="preserve"> your organization’s </w:t>
      </w:r>
      <w:r w:rsidR="00BB07F5">
        <w:rPr>
          <w:rFonts w:ascii="Arial" w:hAnsi="Arial" w:cs="Arial"/>
        </w:rPr>
        <w:t xml:space="preserve">current </w:t>
      </w:r>
      <w:r w:rsidR="002757D6" w:rsidRPr="004321CA">
        <w:rPr>
          <w:rFonts w:ascii="Arial" w:hAnsi="Arial" w:cs="Arial"/>
        </w:rPr>
        <w:t xml:space="preserve">experience </w:t>
      </w:r>
      <w:r w:rsidR="005B4355">
        <w:rPr>
          <w:rFonts w:ascii="Arial" w:hAnsi="Arial" w:cs="Arial"/>
        </w:rPr>
        <w:t xml:space="preserve">with </w:t>
      </w:r>
      <w:r w:rsidR="00BB07F5">
        <w:rPr>
          <w:rFonts w:ascii="Arial" w:hAnsi="Arial" w:cs="Arial"/>
        </w:rPr>
        <w:t xml:space="preserve">and processes for </w:t>
      </w:r>
      <w:r w:rsidR="002757D6" w:rsidRPr="004321CA">
        <w:rPr>
          <w:rFonts w:ascii="Arial" w:hAnsi="Arial" w:cs="Arial"/>
        </w:rPr>
        <w:t>screening/identifying youth affected by violence/trauma</w:t>
      </w:r>
      <w:r w:rsidR="00BB07F5">
        <w:rPr>
          <w:rFonts w:ascii="Arial" w:hAnsi="Arial" w:cs="Arial"/>
        </w:rPr>
        <w:t>.</w:t>
      </w:r>
      <w:r w:rsidR="0067204F">
        <w:rPr>
          <w:rFonts w:ascii="Arial" w:hAnsi="Arial" w:cs="Arial"/>
        </w:rPr>
        <w:t xml:space="preserve"> </w:t>
      </w:r>
      <w:r w:rsidR="00BB07F5">
        <w:rPr>
          <w:rFonts w:ascii="Arial" w:hAnsi="Arial" w:cs="Arial"/>
        </w:rPr>
        <w:t xml:space="preserve"> </w:t>
      </w:r>
    </w:p>
    <w:p w:rsidR="002757D6" w:rsidRPr="004321CA" w:rsidRDefault="002757D6" w:rsidP="002757D6">
      <w:pPr>
        <w:pStyle w:val="ListParagraph"/>
        <w:numPr>
          <w:ilvl w:val="1"/>
          <w:numId w:val="2"/>
        </w:numPr>
        <w:ind w:right="-450"/>
        <w:rPr>
          <w:rFonts w:ascii="Arial" w:hAnsi="Arial" w:cs="Arial"/>
        </w:rPr>
      </w:pPr>
      <w:r w:rsidRPr="004321CA">
        <w:rPr>
          <w:rFonts w:ascii="Arial" w:hAnsi="Arial" w:cs="Arial"/>
        </w:rPr>
        <w:t xml:space="preserve">We are not mandating </w:t>
      </w:r>
      <w:r w:rsidR="008D60A2">
        <w:rPr>
          <w:rFonts w:ascii="Arial" w:hAnsi="Arial" w:cs="Arial"/>
        </w:rPr>
        <w:t xml:space="preserve">use of </w:t>
      </w:r>
      <w:r w:rsidRPr="004321CA">
        <w:rPr>
          <w:rFonts w:ascii="Arial" w:hAnsi="Arial" w:cs="Arial"/>
        </w:rPr>
        <w:t xml:space="preserve">a specific screening tool (e.g., ACES) but please </w:t>
      </w:r>
      <w:r w:rsidR="007239CB">
        <w:rPr>
          <w:rFonts w:ascii="Arial" w:hAnsi="Arial" w:cs="Arial"/>
        </w:rPr>
        <w:t xml:space="preserve">describe </w:t>
      </w:r>
      <w:r w:rsidRPr="004321CA">
        <w:rPr>
          <w:rFonts w:ascii="Arial" w:hAnsi="Arial" w:cs="Arial"/>
        </w:rPr>
        <w:t>what tool/me</w:t>
      </w:r>
      <w:r w:rsidR="00F715CF">
        <w:rPr>
          <w:rFonts w:ascii="Arial" w:hAnsi="Arial" w:cs="Arial"/>
        </w:rPr>
        <w:t xml:space="preserve">thod your organization will use </w:t>
      </w:r>
      <w:r w:rsidRPr="004321CA">
        <w:rPr>
          <w:rFonts w:ascii="Arial" w:hAnsi="Arial" w:cs="Arial"/>
        </w:rPr>
        <w:t>to identify and open dialogue with youth.</w:t>
      </w:r>
    </w:p>
    <w:p w:rsidR="002757D6" w:rsidRDefault="00B712F7" w:rsidP="002757D6">
      <w:pPr>
        <w:pStyle w:val="ListParagraph"/>
        <w:numPr>
          <w:ilvl w:val="1"/>
          <w:numId w:val="2"/>
        </w:numPr>
        <w:ind w:right="-450"/>
        <w:rPr>
          <w:rFonts w:ascii="Arial" w:hAnsi="Arial" w:cs="Arial"/>
        </w:rPr>
      </w:pPr>
      <w:r>
        <w:rPr>
          <w:rFonts w:ascii="Arial" w:hAnsi="Arial" w:cs="Arial"/>
        </w:rPr>
        <w:t xml:space="preserve">Please include </w:t>
      </w:r>
      <w:r w:rsidR="003D1D95">
        <w:rPr>
          <w:rFonts w:ascii="Arial" w:hAnsi="Arial" w:cs="Arial"/>
        </w:rPr>
        <w:t xml:space="preserve">description of how this grant will enable your organization to expand screening, and </w:t>
      </w:r>
      <w:r>
        <w:rPr>
          <w:rFonts w:ascii="Arial" w:hAnsi="Arial" w:cs="Arial"/>
        </w:rPr>
        <w:t xml:space="preserve">any thoughts/ideas on how </w:t>
      </w:r>
      <w:r w:rsidR="00052A35">
        <w:rPr>
          <w:rFonts w:ascii="Arial" w:hAnsi="Arial" w:cs="Arial"/>
        </w:rPr>
        <w:t xml:space="preserve">your proposed </w:t>
      </w:r>
      <w:r>
        <w:rPr>
          <w:rFonts w:ascii="Arial" w:hAnsi="Arial" w:cs="Arial"/>
        </w:rPr>
        <w:t>enhanced screening efforts could be integrated into operations for sustainability over time.</w:t>
      </w:r>
      <w:r w:rsidR="002757D6" w:rsidRPr="004321CA">
        <w:rPr>
          <w:rFonts w:ascii="Arial" w:hAnsi="Arial" w:cs="Arial"/>
        </w:rPr>
        <w:t xml:space="preserve"> </w:t>
      </w:r>
      <w:r w:rsidR="00BB07F5">
        <w:rPr>
          <w:rFonts w:ascii="Arial" w:hAnsi="Arial" w:cs="Arial"/>
        </w:rPr>
        <w:t xml:space="preserve">  </w:t>
      </w:r>
    </w:p>
    <w:p w:rsidR="002757D6" w:rsidRPr="004321CA" w:rsidRDefault="009A2EFC" w:rsidP="002757D6">
      <w:pPr>
        <w:pStyle w:val="ListParagraph"/>
        <w:numPr>
          <w:ilvl w:val="0"/>
          <w:numId w:val="2"/>
        </w:numPr>
        <w:rPr>
          <w:rFonts w:ascii="Arial" w:hAnsi="Arial" w:cs="Arial"/>
        </w:rPr>
      </w:pPr>
      <w:r w:rsidRPr="004321CA">
        <w:rPr>
          <w:rFonts w:ascii="Arial" w:hAnsi="Arial" w:cs="Arial"/>
        </w:rPr>
        <w:t>Describe</w:t>
      </w:r>
      <w:r w:rsidR="002757D6" w:rsidRPr="004321CA">
        <w:rPr>
          <w:rFonts w:ascii="Arial" w:hAnsi="Arial" w:cs="Arial"/>
        </w:rPr>
        <w:t xml:space="preserve"> your organization’s </w:t>
      </w:r>
      <w:r w:rsidR="008D60A2">
        <w:rPr>
          <w:rFonts w:ascii="Arial" w:hAnsi="Arial" w:cs="Arial"/>
        </w:rPr>
        <w:t xml:space="preserve">current capacity and which services* are available to identified youth, and where they are located (are they on-site?)   </w:t>
      </w:r>
    </w:p>
    <w:p w:rsidR="002757D6" w:rsidRPr="004321CA" w:rsidRDefault="002757D6" w:rsidP="002757D6">
      <w:pPr>
        <w:pStyle w:val="ListParagraph"/>
        <w:numPr>
          <w:ilvl w:val="1"/>
          <w:numId w:val="2"/>
        </w:numPr>
        <w:rPr>
          <w:rFonts w:ascii="Arial" w:hAnsi="Arial" w:cs="Arial"/>
        </w:rPr>
      </w:pPr>
      <w:r w:rsidRPr="004321CA">
        <w:rPr>
          <w:rFonts w:ascii="Arial" w:hAnsi="Arial" w:cs="Arial"/>
        </w:rPr>
        <w:t>S</w:t>
      </w:r>
      <w:r w:rsidRPr="004321CA">
        <w:rPr>
          <w:rFonts w:ascii="Helv" w:hAnsi="Helv" w:cs="Helv"/>
        </w:rPr>
        <w:t xml:space="preserve">ervices may include (but are not limited to) individual or group counseling, social services, mental health treatment and/or case management/mentoring. </w:t>
      </w:r>
      <w:r w:rsidRPr="004321CA">
        <w:rPr>
          <w:rFonts w:ascii="Arial" w:hAnsi="Arial" w:cs="Arial"/>
        </w:rPr>
        <w:t xml:space="preserve"> </w:t>
      </w:r>
    </w:p>
    <w:p w:rsidR="002757D6" w:rsidRDefault="009D1DC7" w:rsidP="002757D6">
      <w:pPr>
        <w:pStyle w:val="ListParagraph"/>
        <w:numPr>
          <w:ilvl w:val="1"/>
          <w:numId w:val="2"/>
        </w:numPr>
        <w:ind w:right="-450"/>
        <w:rPr>
          <w:rFonts w:ascii="Arial" w:hAnsi="Arial" w:cs="Arial"/>
        </w:rPr>
      </w:pPr>
      <w:r w:rsidRPr="003D66B3">
        <w:rPr>
          <w:rFonts w:ascii="Arial" w:hAnsi="Arial" w:cs="Arial"/>
        </w:rPr>
        <w:t xml:space="preserve">Please include description of how this grant will enable your organization to </w:t>
      </w:r>
      <w:r w:rsidR="003D66B3" w:rsidRPr="003D66B3">
        <w:rPr>
          <w:rFonts w:ascii="Arial" w:hAnsi="Arial" w:cs="Arial"/>
        </w:rPr>
        <w:t>enhance services</w:t>
      </w:r>
      <w:r w:rsidRPr="003D66B3">
        <w:rPr>
          <w:rFonts w:ascii="Arial" w:hAnsi="Arial" w:cs="Arial"/>
        </w:rPr>
        <w:t xml:space="preserve">, and any thoughts/ideas on how </w:t>
      </w:r>
      <w:r w:rsidR="003D66B3" w:rsidRPr="003D66B3">
        <w:rPr>
          <w:rFonts w:ascii="Arial" w:hAnsi="Arial" w:cs="Arial"/>
        </w:rPr>
        <w:t xml:space="preserve">services can be scalable </w:t>
      </w:r>
      <w:r w:rsidR="003D66B3">
        <w:rPr>
          <w:rFonts w:ascii="Arial" w:hAnsi="Arial" w:cs="Arial"/>
        </w:rPr>
        <w:t>(</w:t>
      </w:r>
      <w:r w:rsidR="002757D6" w:rsidRPr="003D66B3">
        <w:rPr>
          <w:rFonts w:ascii="Arial" w:hAnsi="Arial" w:cs="Arial"/>
        </w:rPr>
        <w:t>e.g., group counseling) and</w:t>
      </w:r>
      <w:r w:rsidR="00FF7493">
        <w:rPr>
          <w:rFonts w:ascii="Arial" w:hAnsi="Arial" w:cs="Arial"/>
        </w:rPr>
        <w:t xml:space="preserve"> be sustainable </w:t>
      </w:r>
      <w:r w:rsidR="002757D6" w:rsidRPr="003D66B3">
        <w:rPr>
          <w:rFonts w:ascii="Arial" w:hAnsi="Arial" w:cs="Arial"/>
        </w:rPr>
        <w:t xml:space="preserve">over time.  </w:t>
      </w:r>
    </w:p>
    <w:p w:rsidR="00A16B58" w:rsidRDefault="00A16B58" w:rsidP="00A16B58">
      <w:pPr>
        <w:pStyle w:val="ListParagraph"/>
        <w:numPr>
          <w:ilvl w:val="0"/>
          <w:numId w:val="2"/>
        </w:numPr>
        <w:rPr>
          <w:rFonts w:ascii="Arial" w:hAnsi="Arial" w:cs="Arial"/>
        </w:rPr>
      </w:pPr>
      <w:r>
        <w:rPr>
          <w:rFonts w:ascii="Arial" w:hAnsi="Arial" w:cs="Arial"/>
        </w:rPr>
        <w:t xml:space="preserve">Please provide list of </w:t>
      </w:r>
      <w:r w:rsidRPr="004321CA">
        <w:rPr>
          <w:rFonts w:ascii="Arial" w:hAnsi="Arial" w:cs="Arial"/>
        </w:rPr>
        <w:t xml:space="preserve">organization’s </w:t>
      </w:r>
      <w:r>
        <w:rPr>
          <w:rFonts w:ascii="Arial" w:hAnsi="Arial" w:cs="Arial"/>
        </w:rPr>
        <w:t>current partners to whom you refer youth for additional services* and briefly describe the nature/extent of your interaction.</w:t>
      </w:r>
    </w:p>
    <w:p w:rsidR="00A16B58" w:rsidRPr="004321CA" w:rsidRDefault="00A16B58" w:rsidP="00A16B58">
      <w:pPr>
        <w:pStyle w:val="ListParagraph"/>
        <w:numPr>
          <w:ilvl w:val="1"/>
          <w:numId w:val="2"/>
        </w:numPr>
        <w:rPr>
          <w:rFonts w:ascii="Arial" w:hAnsi="Arial" w:cs="Arial"/>
        </w:rPr>
      </w:pPr>
      <w:r w:rsidRPr="004321CA">
        <w:rPr>
          <w:rFonts w:ascii="Arial" w:hAnsi="Arial" w:cs="Arial"/>
        </w:rPr>
        <w:lastRenderedPageBreak/>
        <w:t>S</w:t>
      </w:r>
      <w:r w:rsidRPr="004321CA">
        <w:rPr>
          <w:rFonts w:ascii="Helv" w:hAnsi="Helv" w:cs="Helv"/>
        </w:rPr>
        <w:t xml:space="preserve">ervices may include (but are not limited to) individual or group counseling, social services, mental health treatment and/or case management/mentoring. </w:t>
      </w:r>
      <w:r w:rsidRPr="004321CA">
        <w:rPr>
          <w:rFonts w:ascii="Arial" w:hAnsi="Arial" w:cs="Arial"/>
        </w:rPr>
        <w:t xml:space="preserve"> </w:t>
      </w:r>
    </w:p>
    <w:p w:rsidR="00A16B58" w:rsidRPr="00A16B58" w:rsidRDefault="00A16B58" w:rsidP="00A16B58">
      <w:pPr>
        <w:pStyle w:val="ListParagraph"/>
        <w:numPr>
          <w:ilvl w:val="1"/>
          <w:numId w:val="2"/>
        </w:numPr>
        <w:rPr>
          <w:rFonts w:ascii="Arial" w:hAnsi="Arial" w:cs="Arial"/>
        </w:rPr>
      </w:pPr>
      <w:r>
        <w:rPr>
          <w:rFonts w:ascii="Arial" w:hAnsi="Arial" w:cs="Arial"/>
        </w:rPr>
        <w:t xml:space="preserve">Please include thoughts/ideas for additional services or organizations to bring you’re your referral network for youth in need.  </w:t>
      </w:r>
    </w:p>
    <w:p w:rsidR="002757D6" w:rsidRPr="004321CA" w:rsidRDefault="009A2EFC" w:rsidP="002757D6">
      <w:pPr>
        <w:pStyle w:val="ListParagraph"/>
        <w:numPr>
          <w:ilvl w:val="0"/>
          <w:numId w:val="2"/>
        </w:numPr>
        <w:rPr>
          <w:rFonts w:ascii="Arial" w:hAnsi="Arial" w:cs="Arial"/>
        </w:rPr>
      </w:pPr>
      <w:r w:rsidRPr="004321CA">
        <w:rPr>
          <w:rFonts w:ascii="Arial" w:hAnsi="Arial" w:cs="Arial"/>
        </w:rPr>
        <w:t>Please provide evidence</w:t>
      </w:r>
      <w:r w:rsidR="002757D6" w:rsidRPr="004321CA">
        <w:rPr>
          <w:rFonts w:ascii="Arial" w:hAnsi="Arial" w:cs="Arial"/>
        </w:rPr>
        <w:t xml:space="preserve"> of leadership support for training staff and/or teachers</w:t>
      </w:r>
      <w:r w:rsidR="00FF7493">
        <w:rPr>
          <w:rFonts w:ascii="Arial" w:hAnsi="Arial" w:cs="Arial"/>
        </w:rPr>
        <w:t xml:space="preserve"> on trauma informed care and practice (e.g., letter of support, initial plans for timing…) </w:t>
      </w:r>
    </w:p>
    <w:p w:rsidR="002757D6" w:rsidRPr="004321CA" w:rsidRDefault="002757D6" w:rsidP="002757D6">
      <w:pPr>
        <w:pStyle w:val="ListParagraph"/>
        <w:numPr>
          <w:ilvl w:val="1"/>
          <w:numId w:val="2"/>
        </w:numPr>
        <w:rPr>
          <w:rFonts w:ascii="Arial" w:hAnsi="Arial" w:cs="Arial"/>
        </w:rPr>
      </w:pPr>
      <w:r w:rsidRPr="004321CA">
        <w:rPr>
          <w:rFonts w:ascii="Arial" w:hAnsi="Arial" w:cs="Arial"/>
        </w:rPr>
        <w:t>KP NCAL Regional Community Benefit Programs office is currently researching ways to assist with this grant component</w:t>
      </w:r>
      <w:r w:rsidR="00FF7493">
        <w:rPr>
          <w:rFonts w:ascii="Arial" w:hAnsi="Arial" w:cs="Arial"/>
        </w:rPr>
        <w:t xml:space="preserve"> and will inform grantees ASAP</w:t>
      </w:r>
      <w:r w:rsidRPr="004321CA">
        <w:rPr>
          <w:rFonts w:ascii="Arial" w:hAnsi="Arial" w:cs="Arial"/>
        </w:rPr>
        <w:t xml:space="preserve">.  </w:t>
      </w:r>
      <w:r w:rsidR="00FF7493">
        <w:rPr>
          <w:rFonts w:ascii="Arial" w:hAnsi="Arial" w:cs="Arial"/>
        </w:rPr>
        <w:t xml:space="preserve">We anticipate connecting your organization with trainers, and will require at least one training occur for your staff/teachers.  </w:t>
      </w:r>
      <w:r w:rsidRPr="004321CA">
        <w:rPr>
          <w:rFonts w:ascii="Arial" w:hAnsi="Arial" w:cs="Arial"/>
        </w:rPr>
        <w:t xml:space="preserve">Further details will be provided to funded organizations. </w:t>
      </w:r>
    </w:p>
    <w:p w:rsidR="002757D6" w:rsidRPr="00A709B2" w:rsidRDefault="002757D6" w:rsidP="00944505">
      <w:pPr>
        <w:shd w:val="clear" w:color="auto" w:fill="FFFFFF"/>
        <w:rPr>
          <w:rFonts w:ascii="Arial" w:hAnsi="Arial" w:cs="Arial"/>
          <w:color w:val="000000"/>
          <w:sz w:val="22"/>
          <w:szCs w:val="22"/>
        </w:rPr>
      </w:pPr>
    </w:p>
    <w:p w:rsidR="009F6C4C" w:rsidRPr="00AF0FAF"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9F6C4C" w:rsidRPr="00AF0FAF" w:rsidRDefault="009F6C4C" w:rsidP="00C90DA9">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r w:rsidRPr="00AF0FAF">
        <w:rPr>
          <w:rFonts w:ascii="Arial" w:hAnsi="Arial" w:cs="Arial"/>
          <w:b/>
          <w:sz w:val="22"/>
          <w:szCs w:val="22"/>
          <w:u w:val="single"/>
        </w:rPr>
        <w:t>Bidders’ Conference Call Information &amp; Additional Questions</w:t>
      </w:r>
    </w:p>
    <w:p w:rsidR="009F6C4C" w:rsidRPr="00AF0FAF" w:rsidRDefault="009F6C4C" w:rsidP="00CC500E">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9F6C4C" w:rsidRPr="00CF16B2" w:rsidRDefault="009F6C4C" w:rsidP="00CC50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F16B2">
        <w:rPr>
          <w:rFonts w:ascii="Arial" w:hAnsi="Arial" w:cs="Arial"/>
          <w:b/>
          <w:sz w:val="22"/>
          <w:szCs w:val="22"/>
        </w:rPr>
        <w:t>Date and time:</w:t>
      </w:r>
      <w:r w:rsidRPr="00CF16B2">
        <w:rPr>
          <w:rFonts w:ascii="Arial" w:hAnsi="Arial" w:cs="Arial"/>
          <w:sz w:val="22"/>
          <w:szCs w:val="22"/>
        </w:rPr>
        <w:t xml:space="preserve"> </w:t>
      </w:r>
      <w:r w:rsidR="00CF16B2" w:rsidRPr="00CF16B2">
        <w:rPr>
          <w:rFonts w:ascii="Arial" w:hAnsi="Arial" w:cs="Arial"/>
          <w:b/>
          <w:sz w:val="22"/>
          <w:szCs w:val="22"/>
        </w:rPr>
        <w:t>Monday</w:t>
      </w:r>
      <w:r w:rsidR="008D3590" w:rsidRPr="00CF16B2">
        <w:rPr>
          <w:rFonts w:ascii="Arial" w:hAnsi="Arial" w:cs="Arial"/>
          <w:b/>
          <w:sz w:val="22"/>
          <w:szCs w:val="22"/>
        </w:rPr>
        <w:t>, August 1</w:t>
      </w:r>
      <w:r w:rsidR="00CF16B2" w:rsidRPr="00CF16B2">
        <w:rPr>
          <w:rFonts w:ascii="Arial" w:hAnsi="Arial" w:cs="Arial"/>
          <w:b/>
          <w:sz w:val="22"/>
          <w:szCs w:val="22"/>
        </w:rPr>
        <w:t>9</w:t>
      </w:r>
      <w:r w:rsidR="008D3590" w:rsidRPr="00CF16B2">
        <w:rPr>
          <w:rFonts w:ascii="Arial" w:hAnsi="Arial" w:cs="Arial"/>
          <w:b/>
          <w:sz w:val="22"/>
          <w:szCs w:val="22"/>
        </w:rPr>
        <w:t>, 2013 1:00 p.m.</w:t>
      </w:r>
    </w:p>
    <w:p w:rsidR="009F6C4C" w:rsidRPr="00CF16B2"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16B2">
        <w:rPr>
          <w:rFonts w:ascii="Arial" w:hAnsi="Arial" w:cs="Arial"/>
          <w:b/>
          <w:sz w:val="22"/>
          <w:szCs w:val="22"/>
        </w:rPr>
        <w:t xml:space="preserve">Call in number: </w:t>
      </w:r>
      <w:r w:rsidRPr="00CF16B2">
        <w:rPr>
          <w:rFonts w:ascii="Arial" w:hAnsi="Arial" w:cs="Arial"/>
          <w:sz w:val="22"/>
          <w:szCs w:val="22"/>
        </w:rPr>
        <w:t xml:space="preserve"> </w:t>
      </w:r>
      <w:r w:rsidR="008D3590" w:rsidRPr="00CF16B2">
        <w:rPr>
          <w:rFonts w:ascii="Arial" w:hAnsi="Arial" w:cs="Arial"/>
          <w:b/>
          <w:sz w:val="22"/>
          <w:szCs w:val="22"/>
        </w:rPr>
        <w:t>1-888-858-2133 9030219</w:t>
      </w:r>
      <w:r w:rsidR="00A06506" w:rsidRPr="00CF16B2">
        <w:rPr>
          <w:rFonts w:ascii="Arial" w:hAnsi="Arial" w:cs="Arial"/>
          <w:b/>
          <w:sz w:val="22"/>
          <w:szCs w:val="22"/>
        </w:rPr>
        <w:t>#</w:t>
      </w:r>
    </w:p>
    <w:p w:rsidR="009F6C4C" w:rsidRPr="00AF0FAF"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3C71BC"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r w:rsidRPr="00AF0FAF">
        <w:rPr>
          <w:rFonts w:ascii="Arial" w:hAnsi="Arial" w:cs="Arial"/>
          <w:sz w:val="22"/>
          <w:szCs w:val="22"/>
        </w:rPr>
        <w:t xml:space="preserve">A conference call will be held to review the RFP and to answer potential applicant questions about the pilot program and the application process. </w:t>
      </w:r>
    </w:p>
    <w:p w:rsidR="003C71BC" w:rsidRDefault="003C71B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9F6C4C" w:rsidRPr="00DE4A82"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r w:rsidRPr="00AF0FAF">
        <w:rPr>
          <w:rFonts w:ascii="Arial" w:hAnsi="Arial" w:cs="Arial"/>
          <w:b/>
          <w:sz w:val="22"/>
          <w:szCs w:val="22"/>
        </w:rPr>
        <w:t xml:space="preserve">Please submit questions </w:t>
      </w:r>
      <w:r w:rsidRPr="00CF16B2">
        <w:rPr>
          <w:rFonts w:ascii="Arial" w:hAnsi="Arial" w:cs="Arial"/>
          <w:b/>
          <w:sz w:val="22"/>
          <w:szCs w:val="22"/>
        </w:rPr>
        <w:t xml:space="preserve">prior to </w:t>
      </w:r>
      <w:r w:rsidR="00A06506" w:rsidRPr="00CF16B2">
        <w:rPr>
          <w:rFonts w:ascii="Arial" w:hAnsi="Arial" w:cs="Arial"/>
          <w:b/>
          <w:sz w:val="22"/>
          <w:szCs w:val="22"/>
        </w:rPr>
        <w:t>Monday, August 1</w:t>
      </w:r>
      <w:r w:rsidR="00CF16B2" w:rsidRPr="00CF16B2">
        <w:rPr>
          <w:rFonts w:ascii="Arial" w:hAnsi="Arial" w:cs="Arial"/>
          <w:b/>
          <w:sz w:val="22"/>
          <w:szCs w:val="22"/>
        </w:rPr>
        <w:t>9</w:t>
      </w:r>
      <w:r w:rsidR="00A06506" w:rsidRPr="00CF16B2">
        <w:rPr>
          <w:rFonts w:ascii="Arial" w:hAnsi="Arial" w:cs="Arial"/>
          <w:b/>
          <w:sz w:val="22"/>
          <w:szCs w:val="22"/>
        </w:rPr>
        <w:t>, 2013</w:t>
      </w:r>
      <w:r w:rsidR="009F76BC" w:rsidRPr="00AF0FAF">
        <w:rPr>
          <w:rFonts w:ascii="Arial" w:hAnsi="Arial" w:cs="Arial"/>
          <w:b/>
          <w:sz w:val="22"/>
          <w:szCs w:val="22"/>
        </w:rPr>
        <w:t xml:space="preserve"> to</w:t>
      </w:r>
      <w:r w:rsidR="00501802" w:rsidRPr="00AF0FAF">
        <w:rPr>
          <w:rFonts w:ascii="Arial" w:hAnsi="Arial" w:cs="Arial"/>
          <w:sz w:val="22"/>
          <w:szCs w:val="22"/>
        </w:rPr>
        <w:t xml:space="preserve"> </w:t>
      </w:r>
      <w:r w:rsidR="00DE4A82">
        <w:rPr>
          <w:rFonts w:ascii="Arial" w:hAnsi="Arial" w:cs="Arial"/>
          <w:b/>
          <w:sz w:val="22"/>
          <w:szCs w:val="22"/>
        </w:rPr>
        <w:t>Michael</w:t>
      </w:r>
      <w:r w:rsidRPr="00AF0FAF">
        <w:rPr>
          <w:rFonts w:ascii="Arial" w:hAnsi="Arial" w:cs="Arial"/>
          <w:b/>
          <w:sz w:val="22"/>
          <w:szCs w:val="22"/>
        </w:rPr>
        <w:t>.</w:t>
      </w:r>
      <w:r w:rsidR="00DE4A82">
        <w:rPr>
          <w:rFonts w:ascii="Arial" w:hAnsi="Arial" w:cs="Arial"/>
          <w:b/>
          <w:sz w:val="22"/>
          <w:szCs w:val="22"/>
        </w:rPr>
        <w:t>P.Cox@kp.org</w:t>
      </w:r>
      <w:r w:rsidRPr="00AF0FAF">
        <w:rPr>
          <w:rFonts w:ascii="Arial" w:hAnsi="Arial" w:cs="Arial"/>
          <w:b/>
          <w:sz w:val="22"/>
          <w:szCs w:val="22"/>
        </w:rPr>
        <w:t xml:space="preserve"> </w:t>
      </w:r>
      <w:r w:rsidRPr="00AF0FAF">
        <w:rPr>
          <w:rFonts w:ascii="Arial" w:hAnsi="Arial" w:cs="Arial"/>
          <w:sz w:val="22"/>
          <w:szCs w:val="22"/>
        </w:rPr>
        <w:t>In subject line state “</w:t>
      </w:r>
      <w:r w:rsidR="008D5EBB" w:rsidRPr="00DE4A82">
        <w:rPr>
          <w:rFonts w:ascii="Arial" w:hAnsi="Arial" w:cs="Arial"/>
          <w:sz w:val="22"/>
          <w:szCs w:val="22"/>
        </w:rPr>
        <w:t xml:space="preserve">Questions for Youth Trauma Informed Care </w:t>
      </w:r>
      <w:r w:rsidRPr="00DE4A82">
        <w:rPr>
          <w:rFonts w:ascii="Arial" w:hAnsi="Arial" w:cs="Arial"/>
          <w:sz w:val="22"/>
          <w:szCs w:val="22"/>
        </w:rPr>
        <w:t>RFP.”</w:t>
      </w:r>
      <w:r w:rsidR="00DE4A82">
        <w:rPr>
          <w:rFonts w:ascii="Arial" w:hAnsi="Arial" w:cs="Arial"/>
          <w:sz w:val="22"/>
          <w:szCs w:val="22"/>
        </w:rPr>
        <w:t xml:space="preserve">  Questions may also be asked during the bidder’s conference call.</w:t>
      </w:r>
    </w:p>
    <w:p w:rsidR="009F6C4C" w:rsidRPr="00AF0FAF"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p>
    <w:p w:rsidR="009F6C4C" w:rsidRPr="00AF0FAF" w:rsidRDefault="009F6C4C" w:rsidP="00CC500E">
      <w:pPr>
        <w:pBdr>
          <w:top w:val="single" w:sz="4" w:space="1" w:color="auto"/>
          <w:left w:val="single" w:sz="4" w:space="4" w:color="auto"/>
          <w:bottom w:val="single" w:sz="4" w:space="1" w:color="auto"/>
          <w:right w:val="single" w:sz="4" w:space="4" w:color="auto"/>
        </w:pBdr>
        <w:rPr>
          <w:rFonts w:ascii="Arial" w:hAnsi="Arial" w:cs="Arial"/>
          <w:sz w:val="22"/>
          <w:szCs w:val="22"/>
        </w:rPr>
      </w:pPr>
      <w:r w:rsidRPr="00AF0FAF">
        <w:rPr>
          <w:rFonts w:ascii="Arial" w:hAnsi="Arial" w:cs="Arial"/>
          <w:sz w:val="22"/>
          <w:szCs w:val="22"/>
        </w:rPr>
        <w:t>Additional questions may be submitted to</w:t>
      </w:r>
      <w:r w:rsidR="00DE4A82">
        <w:rPr>
          <w:rFonts w:ascii="Arial" w:hAnsi="Arial" w:cs="Arial"/>
          <w:sz w:val="22"/>
          <w:szCs w:val="22"/>
        </w:rPr>
        <w:t xml:space="preserve"> the above email address as well</w:t>
      </w:r>
      <w:r w:rsidR="00CF16B2">
        <w:rPr>
          <w:rFonts w:ascii="Arial" w:hAnsi="Arial" w:cs="Arial"/>
          <w:sz w:val="22"/>
          <w:szCs w:val="22"/>
        </w:rPr>
        <w:t xml:space="preserve"> up to the date of submission of the application.</w:t>
      </w:r>
    </w:p>
    <w:p w:rsidR="009F6C4C" w:rsidRPr="00AF0FAF" w:rsidRDefault="009F6C4C" w:rsidP="00CC500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sectPr w:rsidR="009F6C4C" w:rsidRPr="00AF0FAF" w:rsidSect="000D3852">
      <w:footerReference w:type="default" r:id="rId16"/>
      <w:pgSz w:w="12240" w:h="15840"/>
      <w:pgMar w:top="1296" w:right="900" w:bottom="1008"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8" w:rsidRDefault="00774718">
      <w:r>
        <w:separator/>
      </w:r>
    </w:p>
  </w:endnote>
  <w:endnote w:type="continuationSeparator" w:id="0">
    <w:p w:rsidR="00774718" w:rsidRDefault="0077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90" w:rsidRPr="00747F13" w:rsidRDefault="009822C1">
    <w:pPr>
      <w:pStyle w:val="Footer"/>
      <w:jc w:val="right"/>
      <w:rPr>
        <w:rFonts w:ascii="Arial" w:hAnsi="Arial" w:cs="Arial"/>
        <w:sz w:val="20"/>
        <w:szCs w:val="20"/>
      </w:rPr>
    </w:pPr>
    <w:r w:rsidRPr="00747F13">
      <w:rPr>
        <w:rFonts w:ascii="Arial" w:hAnsi="Arial" w:cs="Arial"/>
        <w:sz w:val="20"/>
        <w:szCs w:val="20"/>
      </w:rPr>
      <w:fldChar w:fldCharType="begin"/>
    </w:r>
    <w:r w:rsidR="008D3590" w:rsidRPr="00747F13">
      <w:rPr>
        <w:rFonts w:ascii="Arial" w:hAnsi="Arial" w:cs="Arial"/>
        <w:sz w:val="20"/>
        <w:szCs w:val="20"/>
      </w:rPr>
      <w:instrText xml:space="preserve"> PAGE   \* MERGEFORMAT </w:instrText>
    </w:r>
    <w:r w:rsidRPr="00747F13">
      <w:rPr>
        <w:rFonts w:ascii="Arial" w:hAnsi="Arial" w:cs="Arial"/>
        <w:sz w:val="20"/>
        <w:szCs w:val="20"/>
      </w:rPr>
      <w:fldChar w:fldCharType="separate"/>
    </w:r>
    <w:r w:rsidR="00314C3D">
      <w:rPr>
        <w:rFonts w:ascii="Arial" w:hAnsi="Arial" w:cs="Arial"/>
        <w:noProof/>
        <w:sz w:val="20"/>
        <w:szCs w:val="20"/>
      </w:rPr>
      <w:t>5</w:t>
    </w:r>
    <w:r w:rsidRPr="00747F13">
      <w:rPr>
        <w:rFonts w:ascii="Arial" w:hAnsi="Arial" w:cs="Arial"/>
        <w:sz w:val="20"/>
        <w:szCs w:val="20"/>
      </w:rPr>
      <w:fldChar w:fldCharType="end"/>
    </w:r>
  </w:p>
  <w:p w:rsidR="008D3590" w:rsidRDefault="008D3590" w:rsidP="008F47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8" w:rsidRDefault="00774718">
      <w:r>
        <w:separator/>
      </w:r>
    </w:p>
  </w:footnote>
  <w:footnote w:type="continuationSeparator" w:id="0">
    <w:p w:rsidR="00774718" w:rsidRDefault="00774718">
      <w:r>
        <w:continuationSeparator/>
      </w:r>
    </w:p>
  </w:footnote>
  <w:footnote w:id="1">
    <w:p w:rsidR="008D3590" w:rsidRPr="00F8162C" w:rsidRDefault="008D3590" w:rsidP="00F8162C">
      <w:pPr>
        <w:pStyle w:val="FootnoteText"/>
        <w:rPr>
          <w:rFonts w:ascii="Arial" w:hAnsi="Arial" w:cs="Arial"/>
          <w:sz w:val="16"/>
          <w:szCs w:val="16"/>
        </w:rPr>
      </w:pPr>
      <w:r w:rsidRPr="00F8162C">
        <w:rPr>
          <w:rStyle w:val="FootnoteReference"/>
          <w:rFonts w:ascii="Arial" w:hAnsi="Arial" w:cs="Arial"/>
          <w:sz w:val="16"/>
          <w:szCs w:val="16"/>
        </w:rPr>
        <w:footnoteRef/>
      </w:r>
      <w:r w:rsidRPr="00F8162C">
        <w:rPr>
          <w:rFonts w:ascii="Arial" w:hAnsi="Arial" w:cs="Arial"/>
          <w:sz w:val="16"/>
          <w:szCs w:val="16"/>
        </w:rPr>
        <w:t xml:space="preserve"> Lost Youth: A County-by-County Analysis of 2009 CA Homicide Victims Ages 10 to 24, Report issued by Violence Policy Center, Washington, DC: January 2011</w:t>
      </w:r>
    </w:p>
    <w:p w:rsidR="008D3590" w:rsidRPr="00F8162C" w:rsidRDefault="008D3590" w:rsidP="00F8162C">
      <w:pPr>
        <w:pStyle w:val="FootnoteText"/>
        <w:rPr>
          <w:rFonts w:ascii="Arial" w:hAnsi="Arial" w:cs="Arial"/>
          <w:sz w:val="4"/>
          <w:szCs w:val="4"/>
        </w:rPr>
      </w:pPr>
    </w:p>
  </w:footnote>
  <w:footnote w:id="2">
    <w:p w:rsidR="008D3590" w:rsidRDefault="008D3590">
      <w:pPr>
        <w:pStyle w:val="FootnoteText"/>
      </w:pPr>
      <w:r w:rsidRPr="00F8162C">
        <w:rPr>
          <w:rStyle w:val="FootnoteReference"/>
          <w:rFonts w:ascii="Arial" w:hAnsi="Arial" w:cs="Arial"/>
          <w:sz w:val="16"/>
          <w:szCs w:val="16"/>
        </w:rPr>
        <w:footnoteRef/>
      </w:r>
      <w:r w:rsidRPr="00F8162C">
        <w:rPr>
          <w:rFonts w:ascii="Arial" w:hAnsi="Arial" w:cs="Arial"/>
          <w:sz w:val="16"/>
          <w:szCs w:val="16"/>
        </w:rPr>
        <w:t xml:space="preserve"> Same as above</w:t>
      </w:r>
    </w:p>
  </w:footnote>
  <w:footnote w:id="3">
    <w:p w:rsidR="008D3590" w:rsidRPr="007A6D57" w:rsidRDefault="008D3590" w:rsidP="007A6D57">
      <w:pPr>
        <w:autoSpaceDE w:val="0"/>
        <w:autoSpaceDN w:val="0"/>
        <w:adjustRightInd w:val="0"/>
        <w:rPr>
          <w:rFonts w:ascii="Arial" w:hAnsi="Arial" w:cs="Arial"/>
          <w:bCs/>
          <w:sz w:val="16"/>
          <w:szCs w:val="16"/>
        </w:rPr>
      </w:pPr>
      <w:r>
        <w:rPr>
          <w:rStyle w:val="FootnoteReference"/>
        </w:rPr>
        <w:footnoteRef/>
      </w:r>
      <w:r>
        <w:t xml:space="preserve"> </w:t>
      </w:r>
      <w:r w:rsidRPr="007A6D57">
        <w:rPr>
          <w:rFonts w:ascii="Arial" w:hAnsi="Arial" w:cs="Arial"/>
          <w:bCs/>
          <w:sz w:val="16"/>
          <w:szCs w:val="16"/>
        </w:rPr>
        <w:t>Rela</w:t>
      </w:r>
      <w:r>
        <w:rPr>
          <w:rFonts w:ascii="Arial" w:hAnsi="Arial" w:cs="Arial"/>
          <w:bCs/>
          <w:sz w:val="16"/>
          <w:szCs w:val="16"/>
        </w:rPr>
        <w:t xml:space="preserve">tionship of Childhood Abuse and </w:t>
      </w:r>
      <w:r w:rsidRPr="007A6D57">
        <w:rPr>
          <w:rFonts w:ascii="Arial" w:hAnsi="Arial" w:cs="Arial"/>
          <w:bCs/>
          <w:sz w:val="16"/>
          <w:szCs w:val="16"/>
        </w:rPr>
        <w:t>House</w:t>
      </w:r>
      <w:r>
        <w:rPr>
          <w:rFonts w:ascii="Arial" w:hAnsi="Arial" w:cs="Arial"/>
          <w:bCs/>
          <w:sz w:val="16"/>
          <w:szCs w:val="16"/>
        </w:rPr>
        <w:t xml:space="preserve">hold Dysfunction to Many of the </w:t>
      </w:r>
      <w:r w:rsidRPr="007A6D57">
        <w:rPr>
          <w:rFonts w:ascii="Arial" w:hAnsi="Arial" w:cs="Arial"/>
          <w:bCs/>
          <w:sz w:val="16"/>
          <w:szCs w:val="16"/>
        </w:rPr>
        <w:t>Le</w:t>
      </w:r>
      <w:r>
        <w:rPr>
          <w:rFonts w:ascii="Arial" w:hAnsi="Arial" w:cs="Arial"/>
          <w:bCs/>
          <w:sz w:val="16"/>
          <w:szCs w:val="16"/>
        </w:rPr>
        <w:t xml:space="preserve">ading Causes of Death in Adults </w:t>
      </w:r>
      <w:r w:rsidRPr="007A6D57">
        <w:rPr>
          <w:rFonts w:ascii="Arial" w:hAnsi="Arial" w:cs="Arial"/>
          <w:bCs/>
          <w:sz w:val="16"/>
          <w:szCs w:val="16"/>
        </w:rPr>
        <w:t>The Adverse Childhood Experiences (ACE) Study</w:t>
      </w:r>
      <w:r>
        <w:rPr>
          <w:rFonts w:ascii="Arial" w:hAnsi="Arial" w:cs="Arial"/>
          <w:bCs/>
          <w:sz w:val="16"/>
          <w:szCs w:val="16"/>
        </w:rPr>
        <w:t xml:space="preserve">. </w:t>
      </w:r>
      <w:r w:rsidRPr="007A6D57">
        <w:rPr>
          <w:rFonts w:ascii="Arial" w:hAnsi="Arial" w:cs="Arial"/>
          <w:sz w:val="16"/>
          <w:szCs w:val="16"/>
        </w:rPr>
        <w:t xml:space="preserve">Am J </w:t>
      </w:r>
      <w:proofErr w:type="spellStart"/>
      <w:r w:rsidRPr="007A6D57">
        <w:rPr>
          <w:rFonts w:ascii="Arial" w:hAnsi="Arial" w:cs="Arial"/>
          <w:sz w:val="16"/>
          <w:szCs w:val="16"/>
        </w:rPr>
        <w:t>Prev</w:t>
      </w:r>
      <w:proofErr w:type="spellEnd"/>
      <w:r w:rsidRPr="007A6D57">
        <w:rPr>
          <w:rFonts w:ascii="Arial" w:hAnsi="Arial" w:cs="Arial"/>
          <w:sz w:val="16"/>
          <w:szCs w:val="16"/>
        </w:rPr>
        <w:t xml:space="preserve"> Med 1998;14(4)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95A52F02"/>
    <w:multiLevelType w:val="hybridMultilevel"/>
    <w:tmpl w:val="033336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7270D434"/>
    <w:lvl w:ilvl="0">
      <w:numFmt w:val="bullet"/>
      <w:lvlText w:val="*"/>
      <w:lvlJc w:val="left"/>
    </w:lvl>
  </w:abstractNum>
  <w:abstractNum w:abstractNumId="2">
    <w:nsid w:val="024304DE"/>
    <w:multiLevelType w:val="hybridMultilevel"/>
    <w:tmpl w:val="16CC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D46D9"/>
    <w:multiLevelType w:val="hybridMultilevel"/>
    <w:tmpl w:val="791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300C9"/>
    <w:multiLevelType w:val="hybridMultilevel"/>
    <w:tmpl w:val="A27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5631"/>
    <w:multiLevelType w:val="hybridMultilevel"/>
    <w:tmpl w:val="9A1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86832"/>
    <w:multiLevelType w:val="hybridMultilevel"/>
    <w:tmpl w:val="4D6241A4"/>
    <w:lvl w:ilvl="0" w:tplc="E236CC9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657A1"/>
    <w:multiLevelType w:val="hybridMultilevel"/>
    <w:tmpl w:val="ED4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2264D"/>
    <w:multiLevelType w:val="hybridMultilevel"/>
    <w:tmpl w:val="48125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746EF"/>
    <w:multiLevelType w:val="multilevel"/>
    <w:tmpl w:val="E94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E6D79"/>
    <w:multiLevelType w:val="hybridMultilevel"/>
    <w:tmpl w:val="0A9C6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07312F"/>
    <w:multiLevelType w:val="hybridMultilevel"/>
    <w:tmpl w:val="28E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D71D2"/>
    <w:multiLevelType w:val="hybridMultilevel"/>
    <w:tmpl w:val="1572390C"/>
    <w:lvl w:ilvl="0" w:tplc="E236CC9C">
      <w:numFmt w:val="bullet"/>
      <w:lvlText w:val="-"/>
      <w:lvlJc w:val="left"/>
      <w:pPr>
        <w:ind w:left="360" w:hanging="360"/>
      </w:pPr>
      <w:rPr>
        <w:rFonts w:ascii="Arial" w:eastAsia="Times New Roman"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5C40D1"/>
    <w:multiLevelType w:val="hybridMultilevel"/>
    <w:tmpl w:val="9A8800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6A58FD"/>
    <w:multiLevelType w:val="hybridMultilevel"/>
    <w:tmpl w:val="701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1916"/>
    <w:multiLevelType w:val="multilevel"/>
    <w:tmpl w:val="459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832A6"/>
    <w:multiLevelType w:val="hybridMultilevel"/>
    <w:tmpl w:val="A6FA72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54B02"/>
    <w:multiLevelType w:val="hybridMultilevel"/>
    <w:tmpl w:val="955C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873EF"/>
    <w:multiLevelType w:val="hybridMultilevel"/>
    <w:tmpl w:val="1652C722"/>
    <w:lvl w:ilvl="0" w:tplc="04090009">
      <w:start w:val="1"/>
      <w:numFmt w:val="bullet"/>
      <w:lvlText w:val=""/>
      <w:lvlJc w:val="left"/>
      <w:pPr>
        <w:tabs>
          <w:tab w:val="num" w:pos="360"/>
        </w:tabs>
        <w:ind w:left="360" w:hanging="360"/>
      </w:pPr>
      <w:rPr>
        <w:rFonts w:ascii="Wingdings" w:hAnsi="Wingdings" w:hint="default"/>
      </w:rPr>
    </w:lvl>
    <w:lvl w:ilvl="1" w:tplc="808E579A">
      <w:start w:val="1"/>
      <w:numFmt w:val="bullet"/>
      <w:lvlText w:val="•"/>
      <w:lvlJc w:val="left"/>
      <w:pPr>
        <w:tabs>
          <w:tab w:val="num" w:pos="1080"/>
        </w:tabs>
        <w:ind w:left="1080" w:hanging="360"/>
      </w:pPr>
      <w:rPr>
        <w:rFonts w:ascii="Arial" w:hAnsi="Arial" w:hint="default"/>
      </w:rPr>
    </w:lvl>
    <w:lvl w:ilvl="2" w:tplc="141E2E9C" w:tentative="1">
      <w:start w:val="1"/>
      <w:numFmt w:val="bullet"/>
      <w:lvlText w:val="•"/>
      <w:lvlJc w:val="left"/>
      <w:pPr>
        <w:tabs>
          <w:tab w:val="num" w:pos="1800"/>
        </w:tabs>
        <w:ind w:left="1800" w:hanging="360"/>
      </w:pPr>
      <w:rPr>
        <w:rFonts w:ascii="Arial" w:hAnsi="Arial" w:hint="default"/>
      </w:rPr>
    </w:lvl>
    <w:lvl w:ilvl="3" w:tplc="9C2CE728" w:tentative="1">
      <w:start w:val="1"/>
      <w:numFmt w:val="bullet"/>
      <w:lvlText w:val="•"/>
      <w:lvlJc w:val="left"/>
      <w:pPr>
        <w:tabs>
          <w:tab w:val="num" w:pos="2520"/>
        </w:tabs>
        <w:ind w:left="2520" w:hanging="360"/>
      </w:pPr>
      <w:rPr>
        <w:rFonts w:ascii="Arial" w:hAnsi="Arial" w:hint="default"/>
      </w:rPr>
    </w:lvl>
    <w:lvl w:ilvl="4" w:tplc="88A46B9A" w:tentative="1">
      <w:start w:val="1"/>
      <w:numFmt w:val="bullet"/>
      <w:lvlText w:val="•"/>
      <w:lvlJc w:val="left"/>
      <w:pPr>
        <w:tabs>
          <w:tab w:val="num" w:pos="3240"/>
        </w:tabs>
        <w:ind w:left="3240" w:hanging="360"/>
      </w:pPr>
      <w:rPr>
        <w:rFonts w:ascii="Arial" w:hAnsi="Arial" w:hint="default"/>
      </w:rPr>
    </w:lvl>
    <w:lvl w:ilvl="5" w:tplc="4C1C546C" w:tentative="1">
      <w:start w:val="1"/>
      <w:numFmt w:val="bullet"/>
      <w:lvlText w:val="•"/>
      <w:lvlJc w:val="left"/>
      <w:pPr>
        <w:tabs>
          <w:tab w:val="num" w:pos="3960"/>
        </w:tabs>
        <w:ind w:left="3960" w:hanging="360"/>
      </w:pPr>
      <w:rPr>
        <w:rFonts w:ascii="Arial" w:hAnsi="Arial" w:hint="default"/>
      </w:rPr>
    </w:lvl>
    <w:lvl w:ilvl="6" w:tplc="2FC03880" w:tentative="1">
      <w:start w:val="1"/>
      <w:numFmt w:val="bullet"/>
      <w:lvlText w:val="•"/>
      <w:lvlJc w:val="left"/>
      <w:pPr>
        <w:tabs>
          <w:tab w:val="num" w:pos="4680"/>
        </w:tabs>
        <w:ind w:left="4680" w:hanging="360"/>
      </w:pPr>
      <w:rPr>
        <w:rFonts w:ascii="Arial" w:hAnsi="Arial" w:hint="default"/>
      </w:rPr>
    </w:lvl>
    <w:lvl w:ilvl="7" w:tplc="DBAE1C06" w:tentative="1">
      <w:start w:val="1"/>
      <w:numFmt w:val="bullet"/>
      <w:lvlText w:val="•"/>
      <w:lvlJc w:val="left"/>
      <w:pPr>
        <w:tabs>
          <w:tab w:val="num" w:pos="5400"/>
        </w:tabs>
        <w:ind w:left="5400" w:hanging="360"/>
      </w:pPr>
      <w:rPr>
        <w:rFonts w:ascii="Arial" w:hAnsi="Arial" w:hint="default"/>
      </w:rPr>
    </w:lvl>
    <w:lvl w:ilvl="8" w:tplc="9190B1F6" w:tentative="1">
      <w:start w:val="1"/>
      <w:numFmt w:val="bullet"/>
      <w:lvlText w:val="•"/>
      <w:lvlJc w:val="left"/>
      <w:pPr>
        <w:tabs>
          <w:tab w:val="num" w:pos="6120"/>
        </w:tabs>
        <w:ind w:left="6120" w:hanging="360"/>
      </w:pPr>
      <w:rPr>
        <w:rFonts w:ascii="Arial" w:hAnsi="Arial" w:hint="default"/>
      </w:rPr>
    </w:lvl>
  </w:abstractNum>
  <w:abstractNum w:abstractNumId="19">
    <w:nsid w:val="37C53B72"/>
    <w:multiLevelType w:val="hybridMultilevel"/>
    <w:tmpl w:val="7F1AAFA4"/>
    <w:lvl w:ilvl="0" w:tplc="B274C2BE">
      <w:start w:val="1"/>
      <w:numFmt w:val="bullet"/>
      <w:lvlText w:val="•"/>
      <w:lvlJc w:val="left"/>
      <w:pPr>
        <w:tabs>
          <w:tab w:val="num" w:pos="720"/>
        </w:tabs>
        <w:ind w:left="720" w:hanging="360"/>
      </w:pPr>
      <w:rPr>
        <w:rFonts w:ascii="Arial" w:hAnsi="Arial" w:hint="default"/>
      </w:rPr>
    </w:lvl>
    <w:lvl w:ilvl="1" w:tplc="80EE978A" w:tentative="1">
      <w:start w:val="1"/>
      <w:numFmt w:val="bullet"/>
      <w:lvlText w:val="•"/>
      <w:lvlJc w:val="left"/>
      <w:pPr>
        <w:tabs>
          <w:tab w:val="num" w:pos="1440"/>
        </w:tabs>
        <w:ind w:left="1440" w:hanging="360"/>
      </w:pPr>
      <w:rPr>
        <w:rFonts w:ascii="Arial" w:hAnsi="Arial" w:hint="default"/>
      </w:rPr>
    </w:lvl>
    <w:lvl w:ilvl="2" w:tplc="FBD0FDAC" w:tentative="1">
      <w:start w:val="1"/>
      <w:numFmt w:val="bullet"/>
      <w:lvlText w:val="•"/>
      <w:lvlJc w:val="left"/>
      <w:pPr>
        <w:tabs>
          <w:tab w:val="num" w:pos="2160"/>
        </w:tabs>
        <w:ind w:left="2160" w:hanging="360"/>
      </w:pPr>
      <w:rPr>
        <w:rFonts w:ascii="Arial" w:hAnsi="Arial" w:hint="default"/>
      </w:rPr>
    </w:lvl>
    <w:lvl w:ilvl="3" w:tplc="525C1E2E" w:tentative="1">
      <w:start w:val="1"/>
      <w:numFmt w:val="bullet"/>
      <w:lvlText w:val="•"/>
      <w:lvlJc w:val="left"/>
      <w:pPr>
        <w:tabs>
          <w:tab w:val="num" w:pos="2880"/>
        </w:tabs>
        <w:ind w:left="2880" w:hanging="360"/>
      </w:pPr>
      <w:rPr>
        <w:rFonts w:ascii="Arial" w:hAnsi="Arial" w:hint="default"/>
      </w:rPr>
    </w:lvl>
    <w:lvl w:ilvl="4" w:tplc="47D8A30E" w:tentative="1">
      <w:start w:val="1"/>
      <w:numFmt w:val="bullet"/>
      <w:lvlText w:val="•"/>
      <w:lvlJc w:val="left"/>
      <w:pPr>
        <w:tabs>
          <w:tab w:val="num" w:pos="3600"/>
        </w:tabs>
        <w:ind w:left="3600" w:hanging="360"/>
      </w:pPr>
      <w:rPr>
        <w:rFonts w:ascii="Arial" w:hAnsi="Arial" w:hint="default"/>
      </w:rPr>
    </w:lvl>
    <w:lvl w:ilvl="5" w:tplc="BD702BEC" w:tentative="1">
      <w:start w:val="1"/>
      <w:numFmt w:val="bullet"/>
      <w:lvlText w:val="•"/>
      <w:lvlJc w:val="left"/>
      <w:pPr>
        <w:tabs>
          <w:tab w:val="num" w:pos="4320"/>
        </w:tabs>
        <w:ind w:left="4320" w:hanging="360"/>
      </w:pPr>
      <w:rPr>
        <w:rFonts w:ascii="Arial" w:hAnsi="Arial" w:hint="default"/>
      </w:rPr>
    </w:lvl>
    <w:lvl w:ilvl="6" w:tplc="5B3A51E0" w:tentative="1">
      <w:start w:val="1"/>
      <w:numFmt w:val="bullet"/>
      <w:lvlText w:val="•"/>
      <w:lvlJc w:val="left"/>
      <w:pPr>
        <w:tabs>
          <w:tab w:val="num" w:pos="5040"/>
        </w:tabs>
        <w:ind w:left="5040" w:hanging="360"/>
      </w:pPr>
      <w:rPr>
        <w:rFonts w:ascii="Arial" w:hAnsi="Arial" w:hint="default"/>
      </w:rPr>
    </w:lvl>
    <w:lvl w:ilvl="7" w:tplc="836C5104" w:tentative="1">
      <w:start w:val="1"/>
      <w:numFmt w:val="bullet"/>
      <w:lvlText w:val="•"/>
      <w:lvlJc w:val="left"/>
      <w:pPr>
        <w:tabs>
          <w:tab w:val="num" w:pos="5760"/>
        </w:tabs>
        <w:ind w:left="5760" w:hanging="360"/>
      </w:pPr>
      <w:rPr>
        <w:rFonts w:ascii="Arial" w:hAnsi="Arial" w:hint="default"/>
      </w:rPr>
    </w:lvl>
    <w:lvl w:ilvl="8" w:tplc="94CAA456" w:tentative="1">
      <w:start w:val="1"/>
      <w:numFmt w:val="bullet"/>
      <w:lvlText w:val="•"/>
      <w:lvlJc w:val="left"/>
      <w:pPr>
        <w:tabs>
          <w:tab w:val="num" w:pos="6480"/>
        </w:tabs>
        <w:ind w:left="6480" w:hanging="360"/>
      </w:pPr>
      <w:rPr>
        <w:rFonts w:ascii="Arial" w:hAnsi="Arial" w:hint="default"/>
      </w:rPr>
    </w:lvl>
  </w:abstractNum>
  <w:abstractNum w:abstractNumId="20">
    <w:nsid w:val="37FB4F38"/>
    <w:multiLevelType w:val="hybridMultilevel"/>
    <w:tmpl w:val="C990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17442"/>
    <w:multiLevelType w:val="hybridMultilevel"/>
    <w:tmpl w:val="CDB07606"/>
    <w:lvl w:ilvl="0" w:tplc="E236CC9C">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6C0BD6"/>
    <w:multiLevelType w:val="hybridMultilevel"/>
    <w:tmpl w:val="9C8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14CF2"/>
    <w:multiLevelType w:val="hybridMultilevel"/>
    <w:tmpl w:val="66E0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136B1"/>
    <w:multiLevelType w:val="hybridMultilevel"/>
    <w:tmpl w:val="A56824C0"/>
    <w:lvl w:ilvl="0" w:tplc="E236CC9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A7F76"/>
    <w:multiLevelType w:val="hybridMultilevel"/>
    <w:tmpl w:val="4AC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D7AA1"/>
    <w:multiLevelType w:val="multilevel"/>
    <w:tmpl w:val="67A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8B16F1"/>
    <w:multiLevelType w:val="hybridMultilevel"/>
    <w:tmpl w:val="87F07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F62BE2"/>
    <w:multiLevelType w:val="hybridMultilevel"/>
    <w:tmpl w:val="5505AC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D943B8"/>
    <w:multiLevelType w:val="hybridMultilevel"/>
    <w:tmpl w:val="FBAEF46E"/>
    <w:lvl w:ilvl="0" w:tplc="0C4E584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D55882"/>
    <w:multiLevelType w:val="hybridMultilevel"/>
    <w:tmpl w:val="6F38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21559"/>
    <w:multiLevelType w:val="hybridMultilevel"/>
    <w:tmpl w:val="B2DC4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ED70C3"/>
    <w:multiLevelType w:val="hybridMultilevel"/>
    <w:tmpl w:val="67A21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63332C"/>
    <w:multiLevelType w:val="hybridMultilevel"/>
    <w:tmpl w:val="3B7A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45BBF"/>
    <w:multiLevelType w:val="hybridMultilevel"/>
    <w:tmpl w:val="E5F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02E5B"/>
    <w:multiLevelType w:val="hybridMultilevel"/>
    <w:tmpl w:val="3D5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E1684"/>
    <w:multiLevelType w:val="hybridMultilevel"/>
    <w:tmpl w:val="ED8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4573D"/>
    <w:multiLevelType w:val="hybridMultilevel"/>
    <w:tmpl w:val="EAC049FE"/>
    <w:lvl w:ilvl="0" w:tplc="1488E852">
      <w:start w:val="1"/>
      <w:numFmt w:val="bullet"/>
      <w:lvlText w:val="•"/>
      <w:lvlJc w:val="left"/>
      <w:pPr>
        <w:tabs>
          <w:tab w:val="num" w:pos="360"/>
        </w:tabs>
        <w:ind w:left="360" w:hanging="360"/>
      </w:pPr>
      <w:rPr>
        <w:rFonts w:ascii="Arial" w:hAnsi="Arial" w:hint="default"/>
      </w:rPr>
    </w:lvl>
    <w:lvl w:ilvl="1" w:tplc="2FCC02F4">
      <w:start w:val="1"/>
      <w:numFmt w:val="bullet"/>
      <w:lvlText w:val="•"/>
      <w:lvlJc w:val="left"/>
      <w:pPr>
        <w:tabs>
          <w:tab w:val="num" w:pos="1080"/>
        </w:tabs>
        <w:ind w:left="1080" w:hanging="360"/>
      </w:pPr>
      <w:rPr>
        <w:rFonts w:ascii="Arial" w:hAnsi="Arial" w:hint="default"/>
      </w:rPr>
    </w:lvl>
    <w:lvl w:ilvl="2" w:tplc="CC069A90">
      <w:start w:val="1"/>
      <w:numFmt w:val="bullet"/>
      <w:lvlText w:val="•"/>
      <w:lvlJc w:val="left"/>
      <w:pPr>
        <w:tabs>
          <w:tab w:val="num" w:pos="1800"/>
        </w:tabs>
        <w:ind w:left="1800" w:hanging="360"/>
      </w:pPr>
      <w:rPr>
        <w:rFonts w:ascii="Arial" w:hAnsi="Arial" w:hint="default"/>
      </w:rPr>
    </w:lvl>
    <w:lvl w:ilvl="3" w:tplc="FC8C2BBA" w:tentative="1">
      <w:start w:val="1"/>
      <w:numFmt w:val="bullet"/>
      <w:lvlText w:val="•"/>
      <w:lvlJc w:val="left"/>
      <w:pPr>
        <w:tabs>
          <w:tab w:val="num" w:pos="2520"/>
        </w:tabs>
        <w:ind w:left="2520" w:hanging="360"/>
      </w:pPr>
      <w:rPr>
        <w:rFonts w:ascii="Arial" w:hAnsi="Arial" w:hint="default"/>
      </w:rPr>
    </w:lvl>
    <w:lvl w:ilvl="4" w:tplc="C2223D52" w:tentative="1">
      <w:start w:val="1"/>
      <w:numFmt w:val="bullet"/>
      <w:lvlText w:val="•"/>
      <w:lvlJc w:val="left"/>
      <w:pPr>
        <w:tabs>
          <w:tab w:val="num" w:pos="3240"/>
        </w:tabs>
        <w:ind w:left="3240" w:hanging="360"/>
      </w:pPr>
      <w:rPr>
        <w:rFonts w:ascii="Arial" w:hAnsi="Arial" w:hint="default"/>
      </w:rPr>
    </w:lvl>
    <w:lvl w:ilvl="5" w:tplc="D672805A" w:tentative="1">
      <w:start w:val="1"/>
      <w:numFmt w:val="bullet"/>
      <w:lvlText w:val="•"/>
      <w:lvlJc w:val="left"/>
      <w:pPr>
        <w:tabs>
          <w:tab w:val="num" w:pos="3960"/>
        </w:tabs>
        <w:ind w:left="3960" w:hanging="360"/>
      </w:pPr>
      <w:rPr>
        <w:rFonts w:ascii="Arial" w:hAnsi="Arial" w:hint="default"/>
      </w:rPr>
    </w:lvl>
    <w:lvl w:ilvl="6" w:tplc="78ACD20C" w:tentative="1">
      <w:start w:val="1"/>
      <w:numFmt w:val="bullet"/>
      <w:lvlText w:val="•"/>
      <w:lvlJc w:val="left"/>
      <w:pPr>
        <w:tabs>
          <w:tab w:val="num" w:pos="4680"/>
        </w:tabs>
        <w:ind w:left="4680" w:hanging="360"/>
      </w:pPr>
      <w:rPr>
        <w:rFonts w:ascii="Arial" w:hAnsi="Arial" w:hint="default"/>
      </w:rPr>
    </w:lvl>
    <w:lvl w:ilvl="7" w:tplc="93A82894" w:tentative="1">
      <w:start w:val="1"/>
      <w:numFmt w:val="bullet"/>
      <w:lvlText w:val="•"/>
      <w:lvlJc w:val="left"/>
      <w:pPr>
        <w:tabs>
          <w:tab w:val="num" w:pos="5400"/>
        </w:tabs>
        <w:ind w:left="5400" w:hanging="360"/>
      </w:pPr>
      <w:rPr>
        <w:rFonts w:ascii="Arial" w:hAnsi="Arial" w:hint="default"/>
      </w:rPr>
    </w:lvl>
    <w:lvl w:ilvl="8" w:tplc="FE80F82C" w:tentative="1">
      <w:start w:val="1"/>
      <w:numFmt w:val="bullet"/>
      <w:lvlText w:val="•"/>
      <w:lvlJc w:val="left"/>
      <w:pPr>
        <w:tabs>
          <w:tab w:val="num" w:pos="6120"/>
        </w:tabs>
        <w:ind w:left="6120" w:hanging="360"/>
      </w:pPr>
      <w:rPr>
        <w:rFonts w:ascii="Arial" w:hAnsi="Arial" w:hint="default"/>
      </w:rPr>
    </w:lvl>
  </w:abstractNum>
  <w:abstractNum w:abstractNumId="38">
    <w:nsid w:val="644742AA"/>
    <w:multiLevelType w:val="multilevel"/>
    <w:tmpl w:val="63E2500E"/>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39">
    <w:nsid w:val="648D42D8"/>
    <w:multiLevelType w:val="hybridMultilevel"/>
    <w:tmpl w:val="0F2A3A56"/>
    <w:lvl w:ilvl="0" w:tplc="7270D434">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41461"/>
    <w:multiLevelType w:val="hybridMultilevel"/>
    <w:tmpl w:val="87F07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2E5483"/>
    <w:multiLevelType w:val="hybridMultilevel"/>
    <w:tmpl w:val="E1FE7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1629E6"/>
    <w:multiLevelType w:val="hybridMultilevel"/>
    <w:tmpl w:val="E32A672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620B1"/>
    <w:multiLevelType w:val="hybridMultilevel"/>
    <w:tmpl w:val="B582C63C"/>
    <w:lvl w:ilvl="0" w:tplc="6166FEDE">
      <w:start w:val="1"/>
      <w:numFmt w:val="bullet"/>
      <w:lvlText w:val="•"/>
      <w:lvlJc w:val="left"/>
      <w:pPr>
        <w:tabs>
          <w:tab w:val="num" w:pos="720"/>
        </w:tabs>
        <w:ind w:left="720" w:hanging="360"/>
      </w:pPr>
      <w:rPr>
        <w:rFonts w:ascii="Arial" w:hAnsi="Arial" w:hint="default"/>
      </w:rPr>
    </w:lvl>
    <w:lvl w:ilvl="1" w:tplc="1E82D8E4">
      <w:start w:val="1"/>
      <w:numFmt w:val="bullet"/>
      <w:lvlText w:val="•"/>
      <w:lvlJc w:val="left"/>
      <w:pPr>
        <w:tabs>
          <w:tab w:val="num" w:pos="1440"/>
        </w:tabs>
        <w:ind w:left="1440" w:hanging="360"/>
      </w:pPr>
      <w:rPr>
        <w:rFonts w:ascii="Arial" w:hAnsi="Arial" w:hint="default"/>
      </w:rPr>
    </w:lvl>
    <w:lvl w:ilvl="2" w:tplc="366679CA" w:tentative="1">
      <w:start w:val="1"/>
      <w:numFmt w:val="bullet"/>
      <w:lvlText w:val="•"/>
      <w:lvlJc w:val="left"/>
      <w:pPr>
        <w:tabs>
          <w:tab w:val="num" w:pos="2160"/>
        </w:tabs>
        <w:ind w:left="2160" w:hanging="360"/>
      </w:pPr>
      <w:rPr>
        <w:rFonts w:ascii="Arial" w:hAnsi="Arial" w:hint="default"/>
      </w:rPr>
    </w:lvl>
    <w:lvl w:ilvl="3" w:tplc="9E34D6D4" w:tentative="1">
      <w:start w:val="1"/>
      <w:numFmt w:val="bullet"/>
      <w:lvlText w:val="•"/>
      <w:lvlJc w:val="left"/>
      <w:pPr>
        <w:tabs>
          <w:tab w:val="num" w:pos="2880"/>
        </w:tabs>
        <w:ind w:left="2880" w:hanging="360"/>
      </w:pPr>
      <w:rPr>
        <w:rFonts w:ascii="Arial" w:hAnsi="Arial" w:hint="default"/>
      </w:rPr>
    </w:lvl>
    <w:lvl w:ilvl="4" w:tplc="14FA2496" w:tentative="1">
      <w:start w:val="1"/>
      <w:numFmt w:val="bullet"/>
      <w:lvlText w:val="•"/>
      <w:lvlJc w:val="left"/>
      <w:pPr>
        <w:tabs>
          <w:tab w:val="num" w:pos="3600"/>
        </w:tabs>
        <w:ind w:left="3600" w:hanging="360"/>
      </w:pPr>
      <w:rPr>
        <w:rFonts w:ascii="Arial" w:hAnsi="Arial" w:hint="default"/>
      </w:rPr>
    </w:lvl>
    <w:lvl w:ilvl="5" w:tplc="F086D082" w:tentative="1">
      <w:start w:val="1"/>
      <w:numFmt w:val="bullet"/>
      <w:lvlText w:val="•"/>
      <w:lvlJc w:val="left"/>
      <w:pPr>
        <w:tabs>
          <w:tab w:val="num" w:pos="4320"/>
        </w:tabs>
        <w:ind w:left="4320" w:hanging="360"/>
      </w:pPr>
      <w:rPr>
        <w:rFonts w:ascii="Arial" w:hAnsi="Arial" w:hint="default"/>
      </w:rPr>
    </w:lvl>
    <w:lvl w:ilvl="6" w:tplc="B74A0A30" w:tentative="1">
      <w:start w:val="1"/>
      <w:numFmt w:val="bullet"/>
      <w:lvlText w:val="•"/>
      <w:lvlJc w:val="left"/>
      <w:pPr>
        <w:tabs>
          <w:tab w:val="num" w:pos="5040"/>
        </w:tabs>
        <w:ind w:left="5040" w:hanging="360"/>
      </w:pPr>
      <w:rPr>
        <w:rFonts w:ascii="Arial" w:hAnsi="Arial" w:hint="default"/>
      </w:rPr>
    </w:lvl>
    <w:lvl w:ilvl="7" w:tplc="0EEE3292" w:tentative="1">
      <w:start w:val="1"/>
      <w:numFmt w:val="bullet"/>
      <w:lvlText w:val="•"/>
      <w:lvlJc w:val="left"/>
      <w:pPr>
        <w:tabs>
          <w:tab w:val="num" w:pos="5760"/>
        </w:tabs>
        <w:ind w:left="5760" w:hanging="360"/>
      </w:pPr>
      <w:rPr>
        <w:rFonts w:ascii="Arial" w:hAnsi="Arial" w:hint="default"/>
      </w:rPr>
    </w:lvl>
    <w:lvl w:ilvl="8" w:tplc="8084C654" w:tentative="1">
      <w:start w:val="1"/>
      <w:numFmt w:val="bullet"/>
      <w:lvlText w:val="•"/>
      <w:lvlJc w:val="left"/>
      <w:pPr>
        <w:tabs>
          <w:tab w:val="num" w:pos="6480"/>
        </w:tabs>
        <w:ind w:left="6480" w:hanging="360"/>
      </w:pPr>
      <w:rPr>
        <w:rFonts w:ascii="Arial" w:hAnsi="Arial" w:hint="default"/>
      </w:rPr>
    </w:lvl>
  </w:abstractNum>
  <w:abstractNum w:abstractNumId="44">
    <w:nsid w:val="730607A5"/>
    <w:multiLevelType w:val="hybridMultilevel"/>
    <w:tmpl w:val="DE9E057A"/>
    <w:lvl w:ilvl="0" w:tplc="5E7AF73A">
      <w:start w:val="1"/>
      <w:numFmt w:val="bullet"/>
      <w:lvlText w:val="•"/>
      <w:lvlJc w:val="left"/>
      <w:pPr>
        <w:tabs>
          <w:tab w:val="num" w:pos="1080"/>
        </w:tabs>
        <w:ind w:left="1080" w:hanging="360"/>
      </w:pPr>
      <w:rPr>
        <w:rFonts w:ascii="Arial" w:hAnsi="Arial" w:hint="default"/>
      </w:rPr>
    </w:lvl>
    <w:lvl w:ilvl="1" w:tplc="15CA4E8A">
      <w:start w:val="1"/>
      <w:numFmt w:val="bullet"/>
      <w:lvlText w:val="•"/>
      <w:lvlJc w:val="left"/>
      <w:pPr>
        <w:tabs>
          <w:tab w:val="num" w:pos="1800"/>
        </w:tabs>
        <w:ind w:left="1800" w:hanging="360"/>
      </w:pPr>
      <w:rPr>
        <w:rFonts w:ascii="Arial" w:hAnsi="Arial" w:hint="default"/>
      </w:rPr>
    </w:lvl>
    <w:lvl w:ilvl="2" w:tplc="68CE4584" w:tentative="1">
      <w:start w:val="1"/>
      <w:numFmt w:val="bullet"/>
      <w:lvlText w:val="•"/>
      <w:lvlJc w:val="left"/>
      <w:pPr>
        <w:tabs>
          <w:tab w:val="num" w:pos="2520"/>
        </w:tabs>
        <w:ind w:left="2520" w:hanging="360"/>
      </w:pPr>
      <w:rPr>
        <w:rFonts w:ascii="Arial" w:hAnsi="Arial" w:hint="default"/>
      </w:rPr>
    </w:lvl>
    <w:lvl w:ilvl="3" w:tplc="33AA661C" w:tentative="1">
      <w:start w:val="1"/>
      <w:numFmt w:val="bullet"/>
      <w:lvlText w:val="•"/>
      <w:lvlJc w:val="left"/>
      <w:pPr>
        <w:tabs>
          <w:tab w:val="num" w:pos="3240"/>
        </w:tabs>
        <w:ind w:left="3240" w:hanging="360"/>
      </w:pPr>
      <w:rPr>
        <w:rFonts w:ascii="Arial" w:hAnsi="Arial" w:hint="default"/>
      </w:rPr>
    </w:lvl>
    <w:lvl w:ilvl="4" w:tplc="CF522908" w:tentative="1">
      <w:start w:val="1"/>
      <w:numFmt w:val="bullet"/>
      <w:lvlText w:val="•"/>
      <w:lvlJc w:val="left"/>
      <w:pPr>
        <w:tabs>
          <w:tab w:val="num" w:pos="3960"/>
        </w:tabs>
        <w:ind w:left="3960" w:hanging="360"/>
      </w:pPr>
      <w:rPr>
        <w:rFonts w:ascii="Arial" w:hAnsi="Arial" w:hint="default"/>
      </w:rPr>
    </w:lvl>
    <w:lvl w:ilvl="5" w:tplc="6F6CFA4E" w:tentative="1">
      <w:start w:val="1"/>
      <w:numFmt w:val="bullet"/>
      <w:lvlText w:val="•"/>
      <w:lvlJc w:val="left"/>
      <w:pPr>
        <w:tabs>
          <w:tab w:val="num" w:pos="4680"/>
        </w:tabs>
        <w:ind w:left="4680" w:hanging="360"/>
      </w:pPr>
      <w:rPr>
        <w:rFonts w:ascii="Arial" w:hAnsi="Arial" w:hint="default"/>
      </w:rPr>
    </w:lvl>
    <w:lvl w:ilvl="6" w:tplc="1256CC76" w:tentative="1">
      <w:start w:val="1"/>
      <w:numFmt w:val="bullet"/>
      <w:lvlText w:val="•"/>
      <w:lvlJc w:val="left"/>
      <w:pPr>
        <w:tabs>
          <w:tab w:val="num" w:pos="5400"/>
        </w:tabs>
        <w:ind w:left="5400" w:hanging="360"/>
      </w:pPr>
      <w:rPr>
        <w:rFonts w:ascii="Arial" w:hAnsi="Arial" w:hint="default"/>
      </w:rPr>
    </w:lvl>
    <w:lvl w:ilvl="7" w:tplc="76B45E1E" w:tentative="1">
      <w:start w:val="1"/>
      <w:numFmt w:val="bullet"/>
      <w:lvlText w:val="•"/>
      <w:lvlJc w:val="left"/>
      <w:pPr>
        <w:tabs>
          <w:tab w:val="num" w:pos="6120"/>
        </w:tabs>
        <w:ind w:left="6120" w:hanging="360"/>
      </w:pPr>
      <w:rPr>
        <w:rFonts w:ascii="Arial" w:hAnsi="Arial" w:hint="default"/>
      </w:rPr>
    </w:lvl>
    <w:lvl w:ilvl="8" w:tplc="0EC2A5AE" w:tentative="1">
      <w:start w:val="1"/>
      <w:numFmt w:val="bullet"/>
      <w:lvlText w:val="•"/>
      <w:lvlJc w:val="left"/>
      <w:pPr>
        <w:tabs>
          <w:tab w:val="num" w:pos="6840"/>
        </w:tabs>
        <w:ind w:left="6840" w:hanging="360"/>
      </w:pPr>
      <w:rPr>
        <w:rFonts w:ascii="Arial" w:hAnsi="Arial" w:hint="default"/>
      </w:rPr>
    </w:lvl>
  </w:abstractNum>
  <w:abstractNum w:abstractNumId="45">
    <w:nsid w:val="77BC4651"/>
    <w:multiLevelType w:val="hybridMultilevel"/>
    <w:tmpl w:val="9C10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65B06"/>
    <w:multiLevelType w:val="hybridMultilevel"/>
    <w:tmpl w:val="4A9A5636"/>
    <w:lvl w:ilvl="0" w:tplc="04090009">
      <w:start w:val="1"/>
      <w:numFmt w:val="bullet"/>
      <w:lvlText w:val=""/>
      <w:lvlJc w:val="left"/>
      <w:pPr>
        <w:tabs>
          <w:tab w:val="num" w:pos="1080"/>
        </w:tabs>
        <w:ind w:left="1080" w:hanging="360"/>
      </w:pPr>
      <w:rPr>
        <w:rFonts w:ascii="Wingdings" w:hAnsi="Wingdings" w:hint="default"/>
      </w:rPr>
    </w:lvl>
    <w:lvl w:ilvl="1" w:tplc="37842D5E">
      <w:start w:val="1"/>
      <w:numFmt w:val="bullet"/>
      <w:lvlText w:val="•"/>
      <w:lvlJc w:val="left"/>
      <w:pPr>
        <w:tabs>
          <w:tab w:val="num" w:pos="1800"/>
        </w:tabs>
        <w:ind w:left="1800" w:hanging="360"/>
      </w:pPr>
      <w:rPr>
        <w:rFonts w:ascii="Arial" w:hAnsi="Arial" w:hint="default"/>
      </w:rPr>
    </w:lvl>
    <w:lvl w:ilvl="2" w:tplc="CF965842" w:tentative="1">
      <w:start w:val="1"/>
      <w:numFmt w:val="bullet"/>
      <w:lvlText w:val="•"/>
      <w:lvlJc w:val="left"/>
      <w:pPr>
        <w:tabs>
          <w:tab w:val="num" w:pos="2520"/>
        </w:tabs>
        <w:ind w:left="2520" w:hanging="360"/>
      </w:pPr>
      <w:rPr>
        <w:rFonts w:ascii="Arial" w:hAnsi="Arial" w:hint="default"/>
      </w:rPr>
    </w:lvl>
    <w:lvl w:ilvl="3" w:tplc="64245708" w:tentative="1">
      <w:start w:val="1"/>
      <w:numFmt w:val="bullet"/>
      <w:lvlText w:val="•"/>
      <w:lvlJc w:val="left"/>
      <w:pPr>
        <w:tabs>
          <w:tab w:val="num" w:pos="3240"/>
        </w:tabs>
        <w:ind w:left="3240" w:hanging="360"/>
      </w:pPr>
      <w:rPr>
        <w:rFonts w:ascii="Arial" w:hAnsi="Arial" w:hint="default"/>
      </w:rPr>
    </w:lvl>
    <w:lvl w:ilvl="4" w:tplc="245EA1C6" w:tentative="1">
      <w:start w:val="1"/>
      <w:numFmt w:val="bullet"/>
      <w:lvlText w:val="•"/>
      <w:lvlJc w:val="left"/>
      <w:pPr>
        <w:tabs>
          <w:tab w:val="num" w:pos="3960"/>
        </w:tabs>
        <w:ind w:left="3960" w:hanging="360"/>
      </w:pPr>
      <w:rPr>
        <w:rFonts w:ascii="Arial" w:hAnsi="Arial" w:hint="default"/>
      </w:rPr>
    </w:lvl>
    <w:lvl w:ilvl="5" w:tplc="9DA651C4" w:tentative="1">
      <w:start w:val="1"/>
      <w:numFmt w:val="bullet"/>
      <w:lvlText w:val="•"/>
      <w:lvlJc w:val="left"/>
      <w:pPr>
        <w:tabs>
          <w:tab w:val="num" w:pos="4680"/>
        </w:tabs>
        <w:ind w:left="4680" w:hanging="360"/>
      </w:pPr>
      <w:rPr>
        <w:rFonts w:ascii="Arial" w:hAnsi="Arial" w:hint="default"/>
      </w:rPr>
    </w:lvl>
    <w:lvl w:ilvl="6" w:tplc="58CC0EF2" w:tentative="1">
      <w:start w:val="1"/>
      <w:numFmt w:val="bullet"/>
      <w:lvlText w:val="•"/>
      <w:lvlJc w:val="left"/>
      <w:pPr>
        <w:tabs>
          <w:tab w:val="num" w:pos="5400"/>
        </w:tabs>
        <w:ind w:left="5400" w:hanging="360"/>
      </w:pPr>
      <w:rPr>
        <w:rFonts w:ascii="Arial" w:hAnsi="Arial" w:hint="default"/>
      </w:rPr>
    </w:lvl>
    <w:lvl w:ilvl="7" w:tplc="BDDACD7C" w:tentative="1">
      <w:start w:val="1"/>
      <w:numFmt w:val="bullet"/>
      <w:lvlText w:val="•"/>
      <w:lvlJc w:val="left"/>
      <w:pPr>
        <w:tabs>
          <w:tab w:val="num" w:pos="6120"/>
        </w:tabs>
        <w:ind w:left="6120" w:hanging="360"/>
      </w:pPr>
      <w:rPr>
        <w:rFonts w:ascii="Arial" w:hAnsi="Arial" w:hint="default"/>
      </w:rPr>
    </w:lvl>
    <w:lvl w:ilvl="8" w:tplc="C58C4988" w:tentative="1">
      <w:start w:val="1"/>
      <w:numFmt w:val="bullet"/>
      <w:lvlText w:val="•"/>
      <w:lvlJc w:val="left"/>
      <w:pPr>
        <w:tabs>
          <w:tab w:val="num" w:pos="6840"/>
        </w:tabs>
        <w:ind w:left="6840" w:hanging="360"/>
      </w:pPr>
      <w:rPr>
        <w:rFonts w:ascii="Arial" w:hAnsi="Arial" w:hint="default"/>
      </w:rPr>
    </w:lvl>
  </w:abstractNum>
  <w:num w:numId="1">
    <w:abstractNumId w:val="22"/>
  </w:num>
  <w:num w:numId="2">
    <w:abstractNumId w:val="2"/>
  </w:num>
  <w:num w:numId="3">
    <w:abstractNumId w:val="34"/>
  </w:num>
  <w:num w:numId="4">
    <w:abstractNumId w:val="0"/>
  </w:num>
  <w:num w:numId="5">
    <w:abstractNumId w:val="28"/>
  </w:num>
  <w:num w:numId="6">
    <w:abstractNumId w:val="31"/>
  </w:num>
  <w:num w:numId="7">
    <w:abstractNumId w:val="35"/>
  </w:num>
  <w:num w:numId="8">
    <w:abstractNumId w:val="41"/>
  </w:num>
  <w:num w:numId="9">
    <w:abstractNumId w:val="7"/>
  </w:num>
  <w:num w:numId="10">
    <w:abstractNumId w:val="36"/>
  </w:num>
  <w:num w:numId="11">
    <w:abstractNumId w:val="33"/>
  </w:num>
  <w:num w:numId="12">
    <w:abstractNumId w:val="5"/>
  </w:num>
  <w:num w:numId="13">
    <w:abstractNumId w:val="25"/>
  </w:num>
  <w:num w:numId="14">
    <w:abstractNumId w:val="4"/>
  </w:num>
  <w:num w:numId="15">
    <w:abstractNumId w:val="10"/>
  </w:num>
  <w:num w:numId="16">
    <w:abstractNumId w:val="23"/>
  </w:num>
  <w:num w:numId="17">
    <w:abstractNumId w:val="1"/>
    <w:lvlOverride w:ilvl="0">
      <w:lvl w:ilvl="0">
        <w:numFmt w:val="bullet"/>
        <w:lvlText w:val=""/>
        <w:legacy w:legacy="1" w:legacySpace="0" w:legacyIndent="0"/>
        <w:lvlJc w:val="left"/>
        <w:rPr>
          <w:rFonts w:ascii="Symbol" w:hAnsi="Symbol" w:hint="default"/>
          <w:sz w:val="22"/>
        </w:rPr>
      </w:lvl>
    </w:lvlOverride>
  </w:num>
  <w:num w:numId="18">
    <w:abstractNumId w:val="12"/>
  </w:num>
  <w:num w:numId="19">
    <w:abstractNumId w:val="24"/>
  </w:num>
  <w:num w:numId="20">
    <w:abstractNumId w:val="6"/>
  </w:num>
  <w:num w:numId="21">
    <w:abstractNumId w:val="45"/>
  </w:num>
  <w:num w:numId="22">
    <w:abstractNumId w:val="17"/>
  </w:num>
  <w:num w:numId="23">
    <w:abstractNumId w:val="21"/>
  </w:num>
  <w:num w:numId="24">
    <w:abstractNumId w:val="39"/>
  </w:num>
  <w:num w:numId="25">
    <w:abstractNumId w:val="9"/>
  </w:num>
  <w:num w:numId="26">
    <w:abstractNumId w:val="46"/>
  </w:num>
  <w:num w:numId="27">
    <w:abstractNumId w:val="18"/>
  </w:num>
  <w:num w:numId="28">
    <w:abstractNumId w:val="44"/>
  </w:num>
  <w:num w:numId="29">
    <w:abstractNumId w:val="43"/>
  </w:num>
  <w:num w:numId="30">
    <w:abstractNumId w:val="19"/>
  </w:num>
  <w:num w:numId="31">
    <w:abstractNumId w:val="37"/>
  </w:num>
  <w:num w:numId="32">
    <w:abstractNumId w:val="11"/>
  </w:num>
  <w:num w:numId="33">
    <w:abstractNumId w:val="42"/>
  </w:num>
  <w:num w:numId="34">
    <w:abstractNumId w:val="29"/>
  </w:num>
  <w:num w:numId="35">
    <w:abstractNumId w:val="27"/>
  </w:num>
  <w:num w:numId="36">
    <w:abstractNumId w:val="14"/>
  </w:num>
  <w:num w:numId="37">
    <w:abstractNumId w:val="38"/>
  </w:num>
  <w:num w:numId="38">
    <w:abstractNumId w:val="26"/>
  </w:num>
  <w:num w:numId="39">
    <w:abstractNumId w:val="15"/>
  </w:num>
  <w:num w:numId="40">
    <w:abstractNumId w:val="20"/>
  </w:num>
  <w:num w:numId="41">
    <w:abstractNumId w:val="30"/>
  </w:num>
  <w:num w:numId="42">
    <w:abstractNumId w:val="32"/>
  </w:num>
  <w:num w:numId="43">
    <w:abstractNumId w:val="3"/>
  </w:num>
  <w:num w:numId="44">
    <w:abstractNumId w:val="40"/>
  </w:num>
  <w:num w:numId="45">
    <w:abstractNumId w:val="13"/>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18"/>
    <w:rsid w:val="000050B1"/>
    <w:rsid w:val="00010F7A"/>
    <w:rsid w:val="0002450F"/>
    <w:rsid w:val="00030D1A"/>
    <w:rsid w:val="00045924"/>
    <w:rsid w:val="000465E9"/>
    <w:rsid w:val="00052A35"/>
    <w:rsid w:val="00064EAE"/>
    <w:rsid w:val="00065AF1"/>
    <w:rsid w:val="00066F02"/>
    <w:rsid w:val="00081D3A"/>
    <w:rsid w:val="000848C9"/>
    <w:rsid w:val="00084E5C"/>
    <w:rsid w:val="0009589B"/>
    <w:rsid w:val="000A50A7"/>
    <w:rsid w:val="000B3FF3"/>
    <w:rsid w:val="000B7F5E"/>
    <w:rsid w:val="000C3326"/>
    <w:rsid w:val="000C4A7B"/>
    <w:rsid w:val="000C4B90"/>
    <w:rsid w:val="000C70BB"/>
    <w:rsid w:val="000C76A3"/>
    <w:rsid w:val="000D0068"/>
    <w:rsid w:val="000D3852"/>
    <w:rsid w:val="000D4D26"/>
    <w:rsid w:val="000D4F73"/>
    <w:rsid w:val="000D7A84"/>
    <w:rsid w:val="000F1957"/>
    <w:rsid w:val="000F277C"/>
    <w:rsid w:val="00113A89"/>
    <w:rsid w:val="00132EF8"/>
    <w:rsid w:val="00156391"/>
    <w:rsid w:val="00157164"/>
    <w:rsid w:val="0016322D"/>
    <w:rsid w:val="00171757"/>
    <w:rsid w:val="00197C80"/>
    <w:rsid w:val="001A2F39"/>
    <w:rsid w:val="001C1BDF"/>
    <w:rsid w:val="001C2BD9"/>
    <w:rsid w:val="001C4BBD"/>
    <w:rsid w:val="001C5E2A"/>
    <w:rsid w:val="001D333F"/>
    <w:rsid w:val="001D54DA"/>
    <w:rsid w:val="001D6087"/>
    <w:rsid w:val="001E1603"/>
    <w:rsid w:val="001E4FB1"/>
    <w:rsid w:val="001E6AC3"/>
    <w:rsid w:val="001E7517"/>
    <w:rsid w:val="001F0CF5"/>
    <w:rsid w:val="001F24BD"/>
    <w:rsid w:val="001F2D73"/>
    <w:rsid w:val="001F526A"/>
    <w:rsid w:val="002001EE"/>
    <w:rsid w:val="002006C1"/>
    <w:rsid w:val="00204A3C"/>
    <w:rsid w:val="00211378"/>
    <w:rsid w:val="00217A42"/>
    <w:rsid w:val="00225AA9"/>
    <w:rsid w:val="002401F8"/>
    <w:rsid w:val="002444DF"/>
    <w:rsid w:val="002447C2"/>
    <w:rsid w:val="00247F0B"/>
    <w:rsid w:val="00251FC0"/>
    <w:rsid w:val="0026049F"/>
    <w:rsid w:val="0026252B"/>
    <w:rsid w:val="00263CFD"/>
    <w:rsid w:val="0027023E"/>
    <w:rsid w:val="00271C52"/>
    <w:rsid w:val="00274B70"/>
    <w:rsid w:val="002757D6"/>
    <w:rsid w:val="00276302"/>
    <w:rsid w:val="0027771A"/>
    <w:rsid w:val="00281E5A"/>
    <w:rsid w:val="00282A0D"/>
    <w:rsid w:val="002863E9"/>
    <w:rsid w:val="00297305"/>
    <w:rsid w:val="002C0400"/>
    <w:rsid w:val="002C1384"/>
    <w:rsid w:val="002C418F"/>
    <w:rsid w:val="002E2349"/>
    <w:rsid w:val="002E3D82"/>
    <w:rsid w:val="002F03E5"/>
    <w:rsid w:val="002F3345"/>
    <w:rsid w:val="002F63F9"/>
    <w:rsid w:val="0030401F"/>
    <w:rsid w:val="003066F1"/>
    <w:rsid w:val="0031053A"/>
    <w:rsid w:val="00314C3D"/>
    <w:rsid w:val="0032014E"/>
    <w:rsid w:val="003226E5"/>
    <w:rsid w:val="00331808"/>
    <w:rsid w:val="00337955"/>
    <w:rsid w:val="00341711"/>
    <w:rsid w:val="00353DE1"/>
    <w:rsid w:val="00354C50"/>
    <w:rsid w:val="0035743D"/>
    <w:rsid w:val="00360931"/>
    <w:rsid w:val="00360D5B"/>
    <w:rsid w:val="00361256"/>
    <w:rsid w:val="00367BA9"/>
    <w:rsid w:val="00381BA5"/>
    <w:rsid w:val="00381CCE"/>
    <w:rsid w:val="00382D06"/>
    <w:rsid w:val="003A0863"/>
    <w:rsid w:val="003A0BC4"/>
    <w:rsid w:val="003C0C28"/>
    <w:rsid w:val="003C13AE"/>
    <w:rsid w:val="003C71BC"/>
    <w:rsid w:val="003D1D95"/>
    <w:rsid w:val="003D66B3"/>
    <w:rsid w:val="003E0BDA"/>
    <w:rsid w:val="003E2915"/>
    <w:rsid w:val="003E3415"/>
    <w:rsid w:val="003E6583"/>
    <w:rsid w:val="003F5075"/>
    <w:rsid w:val="00401B3C"/>
    <w:rsid w:val="004042AD"/>
    <w:rsid w:val="00407206"/>
    <w:rsid w:val="00410442"/>
    <w:rsid w:val="00417740"/>
    <w:rsid w:val="00423BFD"/>
    <w:rsid w:val="0043201B"/>
    <w:rsid w:val="004321CA"/>
    <w:rsid w:val="00440E95"/>
    <w:rsid w:val="00440F99"/>
    <w:rsid w:val="0044208C"/>
    <w:rsid w:val="004459A7"/>
    <w:rsid w:val="004531AE"/>
    <w:rsid w:val="00455E7F"/>
    <w:rsid w:val="00463A61"/>
    <w:rsid w:val="004678EB"/>
    <w:rsid w:val="00473EE1"/>
    <w:rsid w:val="00474962"/>
    <w:rsid w:val="004772F9"/>
    <w:rsid w:val="00491E91"/>
    <w:rsid w:val="00494934"/>
    <w:rsid w:val="00494B03"/>
    <w:rsid w:val="00495D21"/>
    <w:rsid w:val="004B0A4C"/>
    <w:rsid w:val="004B3E6E"/>
    <w:rsid w:val="004C7442"/>
    <w:rsid w:val="004E3996"/>
    <w:rsid w:val="004F06E0"/>
    <w:rsid w:val="004F1576"/>
    <w:rsid w:val="004F2B48"/>
    <w:rsid w:val="004F7F1C"/>
    <w:rsid w:val="00501802"/>
    <w:rsid w:val="00507DB6"/>
    <w:rsid w:val="00532F26"/>
    <w:rsid w:val="0053535B"/>
    <w:rsid w:val="00544665"/>
    <w:rsid w:val="00553D46"/>
    <w:rsid w:val="00554136"/>
    <w:rsid w:val="00554265"/>
    <w:rsid w:val="005569F7"/>
    <w:rsid w:val="0056020F"/>
    <w:rsid w:val="0056537A"/>
    <w:rsid w:val="005700A5"/>
    <w:rsid w:val="00571330"/>
    <w:rsid w:val="00592132"/>
    <w:rsid w:val="005A42E2"/>
    <w:rsid w:val="005A5503"/>
    <w:rsid w:val="005B42F2"/>
    <w:rsid w:val="005B4355"/>
    <w:rsid w:val="005B7689"/>
    <w:rsid w:val="005C21E3"/>
    <w:rsid w:val="005C30ED"/>
    <w:rsid w:val="005C3B7A"/>
    <w:rsid w:val="005D1D5F"/>
    <w:rsid w:val="005D33B1"/>
    <w:rsid w:val="005E4D79"/>
    <w:rsid w:val="005F3B94"/>
    <w:rsid w:val="006171CE"/>
    <w:rsid w:val="006215E5"/>
    <w:rsid w:val="0062447A"/>
    <w:rsid w:val="006245CF"/>
    <w:rsid w:val="006327D5"/>
    <w:rsid w:val="00632E73"/>
    <w:rsid w:val="0063486C"/>
    <w:rsid w:val="0063631A"/>
    <w:rsid w:val="00640F3F"/>
    <w:rsid w:val="00647818"/>
    <w:rsid w:val="00651A53"/>
    <w:rsid w:val="006550B6"/>
    <w:rsid w:val="00664E34"/>
    <w:rsid w:val="00671DC4"/>
    <w:rsid w:val="0067204F"/>
    <w:rsid w:val="00674BEA"/>
    <w:rsid w:val="0068203A"/>
    <w:rsid w:val="006A1BBE"/>
    <w:rsid w:val="006A689C"/>
    <w:rsid w:val="006C3721"/>
    <w:rsid w:val="006C739C"/>
    <w:rsid w:val="006D0996"/>
    <w:rsid w:val="006D1B2B"/>
    <w:rsid w:val="006D6134"/>
    <w:rsid w:val="006D702C"/>
    <w:rsid w:val="006E1683"/>
    <w:rsid w:val="006E369A"/>
    <w:rsid w:val="006E563F"/>
    <w:rsid w:val="006E677B"/>
    <w:rsid w:val="006F7357"/>
    <w:rsid w:val="007071D8"/>
    <w:rsid w:val="0071108E"/>
    <w:rsid w:val="007139E4"/>
    <w:rsid w:val="007239CB"/>
    <w:rsid w:val="00735A66"/>
    <w:rsid w:val="00737E29"/>
    <w:rsid w:val="00742B47"/>
    <w:rsid w:val="00747F13"/>
    <w:rsid w:val="00762496"/>
    <w:rsid w:val="00764911"/>
    <w:rsid w:val="0076526B"/>
    <w:rsid w:val="00774718"/>
    <w:rsid w:val="00777051"/>
    <w:rsid w:val="00783086"/>
    <w:rsid w:val="00793819"/>
    <w:rsid w:val="00793BDE"/>
    <w:rsid w:val="0079455D"/>
    <w:rsid w:val="00796FF4"/>
    <w:rsid w:val="007A1AFB"/>
    <w:rsid w:val="007A2521"/>
    <w:rsid w:val="007A431E"/>
    <w:rsid w:val="007A5960"/>
    <w:rsid w:val="007A65A1"/>
    <w:rsid w:val="007A6D57"/>
    <w:rsid w:val="007B74CB"/>
    <w:rsid w:val="007C00C7"/>
    <w:rsid w:val="007C120A"/>
    <w:rsid w:val="007C1DDD"/>
    <w:rsid w:val="007F1050"/>
    <w:rsid w:val="007F7065"/>
    <w:rsid w:val="0081561F"/>
    <w:rsid w:val="00816746"/>
    <w:rsid w:val="00823D0B"/>
    <w:rsid w:val="0083026D"/>
    <w:rsid w:val="00832D0C"/>
    <w:rsid w:val="00842448"/>
    <w:rsid w:val="00845C47"/>
    <w:rsid w:val="008539CA"/>
    <w:rsid w:val="0085414A"/>
    <w:rsid w:val="00854C66"/>
    <w:rsid w:val="00856259"/>
    <w:rsid w:val="008610DE"/>
    <w:rsid w:val="0086330D"/>
    <w:rsid w:val="00864868"/>
    <w:rsid w:val="00864909"/>
    <w:rsid w:val="00875FF3"/>
    <w:rsid w:val="00880A45"/>
    <w:rsid w:val="00882228"/>
    <w:rsid w:val="008854ED"/>
    <w:rsid w:val="008975E0"/>
    <w:rsid w:val="008A0BF4"/>
    <w:rsid w:val="008A1BC0"/>
    <w:rsid w:val="008B45B6"/>
    <w:rsid w:val="008C1509"/>
    <w:rsid w:val="008C151C"/>
    <w:rsid w:val="008C72B5"/>
    <w:rsid w:val="008D3590"/>
    <w:rsid w:val="008D5EBB"/>
    <w:rsid w:val="008D60A2"/>
    <w:rsid w:val="008E0720"/>
    <w:rsid w:val="008E698C"/>
    <w:rsid w:val="008F276B"/>
    <w:rsid w:val="008F4728"/>
    <w:rsid w:val="008F676B"/>
    <w:rsid w:val="0090753F"/>
    <w:rsid w:val="00915439"/>
    <w:rsid w:val="009200AC"/>
    <w:rsid w:val="00920136"/>
    <w:rsid w:val="00925E47"/>
    <w:rsid w:val="009345A8"/>
    <w:rsid w:val="00935822"/>
    <w:rsid w:val="00940BD1"/>
    <w:rsid w:val="00944505"/>
    <w:rsid w:val="009478D2"/>
    <w:rsid w:val="009478F3"/>
    <w:rsid w:val="009575E9"/>
    <w:rsid w:val="00957B34"/>
    <w:rsid w:val="009602D5"/>
    <w:rsid w:val="00960F02"/>
    <w:rsid w:val="00961324"/>
    <w:rsid w:val="0096321C"/>
    <w:rsid w:val="0096327C"/>
    <w:rsid w:val="00963EE0"/>
    <w:rsid w:val="00971BB3"/>
    <w:rsid w:val="00974F08"/>
    <w:rsid w:val="009814CB"/>
    <w:rsid w:val="00981D18"/>
    <w:rsid w:val="00982153"/>
    <w:rsid w:val="009822C1"/>
    <w:rsid w:val="00987242"/>
    <w:rsid w:val="00997CCA"/>
    <w:rsid w:val="009A2EFC"/>
    <w:rsid w:val="009B3398"/>
    <w:rsid w:val="009B60A2"/>
    <w:rsid w:val="009D1AD0"/>
    <w:rsid w:val="009D1DC7"/>
    <w:rsid w:val="009D5526"/>
    <w:rsid w:val="009D7751"/>
    <w:rsid w:val="009F53A6"/>
    <w:rsid w:val="009F6C4C"/>
    <w:rsid w:val="009F76BC"/>
    <w:rsid w:val="00A031FE"/>
    <w:rsid w:val="00A06506"/>
    <w:rsid w:val="00A1023C"/>
    <w:rsid w:val="00A125C9"/>
    <w:rsid w:val="00A16B58"/>
    <w:rsid w:val="00A17806"/>
    <w:rsid w:val="00A20615"/>
    <w:rsid w:val="00A4143F"/>
    <w:rsid w:val="00A5191F"/>
    <w:rsid w:val="00A55761"/>
    <w:rsid w:val="00A55FAD"/>
    <w:rsid w:val="00A709B2"/>
    <w:rsid w:val="00A71B3A"/>
    <w:rsid w:val="00A75578"/>
    <w:rsid w:val="00A803DC"/>
    <w:rsid w:val="00A8055E"/>
    <w:rsid w:val="00A82675"/>
    <w:rsid w:val="00AB02D8"/>
    <w:rsid w:val="00AB555C"/>
    <w:rsid w:val="00AE4EB8"/>
    <w:rsid w:val="00AE595B"/>
    <w:rsid w:val="00AF0FAF"/>
    <w:rsid w:val="00B02072"/>
    <w:rsid w:val="00B04CA2"/>
    <w:rsid w:val="00B0505F"/>
    <w:rsid w:val="00B111E8"/>
    <w:rsid w:val="00B33DC4"/>
    <w:rsid w:val="00B34387"/>
    <w:rsid w:val="00B37ECF"/>
    <w:rsid w:val="00B41A25"/>
    <w:rsid w:val="00B42002"/>
    <w:rsid w:val="00B444EE"/>
    <w:rsid w:val="00B61B32"/>
    <w:rsid w:val="00B62AF7"/>
    <w:rsid w:val="00B7053E"/>
    <w:rsid w:val="00B712F7"/>
    <w:rsid w:val="00BA662E"/>
    <w:rsid w:val="00BB07F5"/>
    <w:rsid w:val="00BB4E13"/>
    <w:rsid w:val="00BD3395"/>
    <w:rsid w:val="00BE030C"/>
    <w:rsid w:val="00BE233D"/>
    <w:rsid w:val="00BE32BC"/>
    <w:rsid w:val="00C008B2"/>
    <w:rsid w:val="00C0570C"/>
    <w:rsid w:val="00C059DA"/>
    <w:rsid w:val="00C07A3F"/>
    <w:rsid w:val="00C22FC8"/>
    <w:rsid w:val="00C23D28"/>
    <w:rsid w:val="00C26CA2"/>
    <w:rsid w:val="00C27D24"/>
    <w:rsid w:val="00C3696B"/>
    <w:rsid w:val="00C653E7"/>
    <w:rsid w:val="00C7557B"/>
    <w:rsid w:val="00C77986"/>
    <w:rsid w:val="00C80DC0"/>
    <w:rsid w:val="00C90DA9"/>
    <w:rsid w:val="00C97DCD"/>
    <w:rsid w:val="00CA0DDA"/>
    <w:rsid w:val="00CB74D2"/>
    <w:rsid w:val="00CC4719"/>
    <w:rsid w:val="00CC500E"/>
    <w:rsid w:val="00CE1F30"/>
    <w:rsid w:val="00CE4461"/>
    <w:rsid w:val="00CF16B2"/>
    <w:rsid w:val="00CF3AA2"/>
    <w:rsid w:val="00D067BA"/>
    <w:rsid w:val="00D10139"/>
    <w:rsid w:val="00D131EF"/>
    <w:rsid w:val="00D22E1E"/>
    <w:rsid w:val="00D2781F"/>
    <w:rsid w:val="00D32D72"/>
    <w:rsid w:val="00D509CF"/>
    <w:rsid w:val="00D51628"/>
    <w:rsid w:val="00D53C0D"/>
    <w:rsid w:val="00D73C2B"/>
    <w:rsid w:val="00D7756A"/>
    <w:rsid w:val="00D82A3E"/>
    <w:rsid w:val="00D84E10"/>
    <w:rsid w:val="00D84ECB"/>
    <w:rsid w:val="00D87CA6"/>
    <w:rsid w:val="00D978D9"/>
    <w:rsid w:val="00DA7F74"/>
    <w:rsid w:val="00DB6C8A"/>
    <w:rsid w:val="00DC1F57"/>
    <w:rsid w:val="00DC2C40"/>
    <w:rsid w:val="00DC5F00"/>
    <w:rsid w:val="00DC7FE9"/>
    <w:rsid w:val="00DD1B91"/>
    <w:rsid w:val="00DD31BF"/>
    <w:rsid w:val="00DD7BA9"/>
    <w:rsid w:val="00DE4A82"/>
    <w:rsid w:val="00DF0418"/>
    <w:rsid w:val="00DF4781"/>
    <w:rsid w:val="00E10603"/>
    <w:rsid w:val="00E11B1D"/>
    <w:rsid w:val="00E14D21"/>
    <w:rsid w:val="00E17A84"/>
    <w:rsid w:val="00E2292E"/>
    <w:rsid w:val="00E24F44"/>
    <w:rsid w:val="00E25CD6"/>
    <w:rsid w:val="00E26C0B"/>
    <w:rsid w:val="00E30EE9"/>
    <w:rsid w:val="00E33E86"/>
    <w:rsid w:val="00E41EDA"/>
    <w:rsid w:val="00E46058"/>
    <w:rsid w:val="00E5580F"/>
    <w:rsid w:val="00E5602B"/>
    <w:rsid w:val="00E735EC"/>
    <w:rsid w:val="00E82FE0"/>
    <w:rsid w:val="00E8594E"/>
    <w:rsid w:val="00EA0284"/>
    <w:rsid w:val="00EA3BEA"/>
    <w:rsid w:val="00EB496A"/>
    <w:rsid w:val="00EB7254"/>
    <w:rsid w:val="00EC05B2"/>
    <w:rsid w:val="00EC3380"/>
    <w:rsid w:val="00EC7F29"/>
    <w:rsid w:val="00ED09D4"/>
    <w:rsid w:val="00ED18CB"/>
    <w:rsid w:val="00ED6498"/>
    <w:rsid w:val="00EF3828"/>
    <w:rsid w:val="00EF67A2"/>
    <w:rsid w:val="00F02157"/>
    <w:rsid w:val="00F10423"/>
    <w:rsid w:val="00F10DCF"/>
    <w:rsid w:val="00F12CDC"/>
    <w:rsid w:val="00F26939"/>
    <w:rsid w:val="00F40A50"/>
    <w:rsid w:val="00F50709"/>
    <w:rsid w:val="00F52196"/>
    <w:rsid w:val="00F631F4"/>
    <w:rsid w:val="00F65799"/>
    <w:rsid w:val="00F715CF"/>
    <w:rsid w:val="00F80BE2"/>
    <w:rsid w:val="00F8162C"/>
    <w:rsid w:val="00F82051"/>
    <w:rsid w:val="00F832A8"/>
    <w:rsid w:val="00F90FEC"/>
    <w:rsid w:val="00F92A09"/>
    <w:rsid w:val="00FA5D94"/>
    <w:rsid w:val="00FA68DC"/>
    <w:rsid w:val="00FB01D5"/>
    <w:rsid w:val="00FB6334"/>
    <w:rsid w:val="00FB646E"/>
    <w:rsid w:val="00FB6925"/>
    <w:rsid w:val="00FC24EC"/>
    <w:rsid w:val="00FD23A2"/>
    <w:rsid w:val="00FE0E4F"/>
    <w:rsid w:val="00FE4B44"/>
    <w:rsid w:val="00FF25E4"/>
    <w:rsid w:val="00FF341A"/>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256"/>
    <w:rPr>
      <w:rFonts w:ascii="Lucida Grande" w:hAnsi="Lucida Grande"/>
      <w:sz w:val="18"/>
      <w:szCs w:val="18"/>
    </w:rPr>
  </w:style>
  <w:style w:type="paragraph" w:styleId="Header">
    <w:name w:val="header"/>
    <w:basedOn w:val="Normal"/>
    <w:rsid w:val="00BE00B0"/>
    <w:pPr>
      <w:tabs>
        <w:tab w:val="center" w:pos="4320"/>
        <w:tab w:val="right" w:pos="8640"/>
      </w:tabs>
    </w:pPr>
  </w:style>
  <w:style w:type="paragraph" w:styleId="Footer">
    <w:name w:val="footer"/>
    <w:basedOn w:val="Normal"/>
    <w:link w:val="FooterChar"/>
    <w:uiPriority w:val="99"/>
    <w:rsid w:val="00BE00B0"/>
    <w:pPr>
      <w:tabs>
        <w:tab w:val="center" w:pos="4320"/>
        <w:tab w:val="right" w:pos="8640"/>
      </w:tabs>
    </w:pPr>
  </w:style>
  <w:style w:type="paragraph" w:styleId="BodyText2">
    <w:name w:val="Body Text 2"/>
    <w:basedOn w:val="Normal"/>
    <w:link w:val="BodyText2Char"/>
    <w:rsid w:val="001F526A"/>
    <w:rPr>
      <w:rFonts w:ascii="Arial" w:hAnsi="Arial"/>
      <w:sz w:val="16"/>
    </w:rPr>
  </w:style>
  <w:style w:type="character" w:customStyle="1" w:styleId="BodyText2Char">
    <w:name w:val="Body Text 2 Char"/>
    <w:link w:val="BodyText2"/>
    <w:rsid w:val="001F526A"/>
    <w:rPr>
      <w:rFonts w:ascii="Arial" w:hAnsi="Arial"/>
      <w:sz w:val="16"/>
      <w:szCs w:val="24"/>
    </w:rPr>
  </w:style>
  <w:style w:type="paragraph" w:styleId="ListParagraph">
    <w:name w:val="List Paragraph"/>
    <w:basedOn w:val="Normal"/>
    <w:uiPriority w:val="34"/>
    <w:qFormat/>
    <w:rsid w:val="007071D8"/>
    <w:pPr>
      <w:spacing w:after="200" w:line="276" w:lineRule="auto"/>
      <w:ind w:left="720"/>
      <w:contextualSpacing/>
    </w:pPr>
    <w:rPr>
      <w:rFonts w:ascii="Calibri" w:eastAsia="Calibri" w:hAnsi="Calibri"/>
      <w:sz w:val="22"/>
      <w:szCs w:val="22"/>
    </w:rPr>
  </w:style>
  <w:style w:type="character" w:customStyle="1" w:styleId="ft">
    <w:name w:val="ft"/>
    <w:basedOn w:val="DefaultParagraphFont"/>
    <w:rsid w:val="007071D8"/>
  </w:style>
  <w:style w:type="paragraph" w:styleId="BodyText">
    <w:name w:val="Body Text"/>
    <w:basedOn w:val="Normal"/>
    <w:link w:val="BodyTextChar"/>
    <w:uiPriority w:val="99"/>
    <w:semiHidden/>
    <w:unhideWhenUsed/>
    <w:rsid w:val="00FB01D5"/>
    <w:pPr>
      <w:spacing w:after="120"/>
    </w:pPr>
  </w:style>
  <w:style w:type="character" w:customStyle="1" w:styleId="BodyTextChar">
    <w:name w:val="Body Text Char"/>
    <w:link w:val="BodyText"/>
    <w:uiPriority w:val="99"/>
    <w:semiHidden/>
    <w:rsid w:val="00FB01D5"/>
    <w:rPr>
      <w:sz w:val="24"/>
      <w:szCs w:val="24"/>
    </w:rPr>
  </w:style>
  <w:style w:type="paragraph" w:customStyle="1" w:styleId="Default">
    <w:name w:val="Default"/>
    <w:rsid w:val="00197C80"/>
    <w:pPr>
      <w:autoSpaceDE w:val="0"/>
      <w:autoSpaceDN w:val="0"/>
      <w:adjustRightInd w:val="0"/>
    </w:pPr>
    <w:rPr>
      <w:rFonts w:ascii="Arial" w:hAnsi="Arial" w:cs="Arial"/>
      <w:color w:val="000000"/>
      <w:sz w:val="24"/>
      <w:szCs w:val="24"/>
    </w:rPr>
  </w:style>
  <w:style w:type="character" w:styleId="Hyperlink">
    <w:name w:val="Hyperlink"/>
    <w:uiPriority w:val="99"/>
    <w:unhideWhenUsed/>
    <w:rsid w:val="00CA0DDA"/>
    <w:rPr>
      <w:color w:val="0000FF"/>
      <w:u w:val="single"/>
    </w:rPr>
  </w:style>
  <w:style w:type="character" w:customStyle="1" w:styleId="FooterChar">
    <w:name w:val="Footer Char"/>
    <w:link w:val="Footer"/>
    <w:uiPriority w:val="99"/>
    <w:rsid w:val="0068203A"/>
    <w:rPr>
      <w:sz w:val="24"/>
      <w:szCs w:val="24"/>
    </w:rPr>
  </w:style>
  <w:style w:type="paragraph" w:customStyle="1" w:styleId="boilerplate">
    <w:name w:val="boilerplate"/>
    <w:basedOn w:val="Normal"/>
    <w:rsid w:val="00EC3380"/>
    <w:pPr>
      <w:spacing w:before="100" w:beforeAutospacing="1" w:after="100" w:afterAutospacing="1"/>
    </w:pPr>
    <w:rPr>
      <w:color w:val="333333"/>
      <w:sz w:val="15"/>
      <w:szCs w:val="15"/>
    </w:rPr>
  </w:style>
  <w:style w:type="paragraph" w:styleId="NormalWeb">
    <w:name w:val="Normal (Web)"/>
    <w:basedOn w:val="Normal"/>
    <w:uiPriority w:val="99"/>
    <w:unhideWhenUsed/>
    <w:rsid w:val="00D131EF"/>
    <w:pPr>
      <w:spacing w:after="300" w:line="370" w:lineRule="atLeast"/>
    </w:pPr>
    <w:rPr>
      <w:color w:val="38393C"/>
      <w:spacing w:val="2"/>
      <w:sz w:val="31"/>
      <w:szCs w:val="31"/>
    </w:rPr>
  </w:style>
  <w:style w:type="character" w:styleId="Strong">
    <w:name w:val="Strong"/>
    <w:uiPriority w:val="22"/>
    <w:qFormat/>
    <w:rsid w:val="006D1B2B"/>
    <w:rPr>
      <w:b/>
      <w:bCs/>
    </w:rPr>
  </w:style>
  <w:style w:type="character" w:customStyle="1" w:styleId="apple-converted-space">
    <w:name w:val="apple-converted-space"/>
    <w:rsid w:val="006D1B2B"/>
  </w:style>
  <w:style w:type="table" w:styleId="TableGrid">
    <w:name w:val="Table Grid"/>
    <w:basedOn w:val="TableNormal"/>
    <w:uiPriority w:val="59"/>
    <w:rsid w:val="0094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8162C"/>
    <w:rPr>
      <w:sz w:val="20"/>
      <w:szCs w:val="20"/>
    </w:rPr>
  </w:style>
  <w:style w:type="character" w:customStyle="1" w:styleId="EndnoteTextChar">
    <w:name w:val="Endnote Text Char"/>
    <w:basedOn w:val="DefaultParagraphFont"/>
    <w:link w:val="EndnoteText"/>
    <w:uiPriority w:val="99"/>
    <w:semiHidden/>
    <w:rsid w:val="00F8162C"/>
  </w:style>
  <w:style w:type="character" w:styleId="EndnoteReference">
    <w:name w:val="endnote reference"/>
    <w:uiPriority w:val="99"/>
    <w:semiHidden/>
    <w:unhideWhenUsed/>
    <w:rsid w:val="00F8162C"/>
    <w:rPr>
      <w:vertAlign w:val="superscript"/>
    </w:rPr>
  </w:style>
  <w:style w:type="paragraph" w:styleId="FootnoteText">
    <w:name w:val="footnote text"/>
    <w:basedOn w:val="Normal"/>
    <w:link w:val="FootnoteTextChar"/>
    <w:uiPriority w:val="99"/>
    <w:semiHidden/>
    <w:unhideWhenUsed/>
    <w:rsid w:val="00F8162C"/>
    <w:rPr>
      <w:sz w:val="20"/>
      <w:szCs w:val="20"/>
    </w:rPr>
  </w:style>
  <w:style w:type="character" w:customStyle="1" w:styleId="FootnoteTextChar">
    <w:name w:val="Footnote Text Char"/>
    <w:basedOn w:val="DefaultParagraphFont"/>
    <w:link w:val="FootnoteText"/>
    <w:uiPriority w:val="99"/>
    <w:semiHidden/>
    <w:rsid w:val="00F8162C"/>
  </w:style>
  <w:style w:type="character" w:styleId="FootnoteReference">
    <w:name w:val="footnote reference"/>
    <w:uiPriority w:val="99"/>
    <w:semiHidden/>
    <w:unhideWhenUsed/>
    <w:rsid w:val="00F816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256"/>
    <w:rPr>
      <w:rFonts w:ascii="Lucida Grande" w:hAnsi="Lucida Grande"/>
      <w:sz w:val="18"/>
      <w:szCs w:val="18"/>
    </w:rPr>
  </w:style>
  <w:style w:type="paragraph" w:styleId="Header">
    <w:name w:val="header"/>
    <w:basedOn w:val="Normal"/>
    <w:rsid w:val="00BE00B0"/>
    <w:pPr>
      <w:tabs>
        <w:tab w:val="center" w:pos="4320"/>
        <w:tab w:val="right" w:pos="8640"/>
      </w:tabs>
    </w:pPr>
  </w:style>
  <w:style w:type="paragraph" w:styleId="Footer">
    <w:name w:val="footer"/>
    <w:basedOn w:val="Normal"/>
    <w:link w:val="FooterChar"/>
    <w:uiPriority w:val="99"/>
    <w:rsid w:val="00BE00B0"/>
    <w:pPr>
      <w:tabs>
        <w:tab w:val="center" w:pos="4320"/>
        <w:tab w:val="right" w:pos="8640"/>
      </w:tabs>
    </w:pPr>
  </w:style>
  <w:style w:type="paragraph" w:styleId="BodyText2">
    <w:name w:val="Body Text 2"/>
    <w:basedOn w:val="Normal"/>
    <w:link w:val="BodyText2Char"/>
    <w:rsid w:val="001F526A"/>
    <w:rPr>
      <w:rFonts w:ascii="Arial" w:hAnsi="Arial"/>
      <w:sz w:val="16"/>
    </w:rPr>
  </w:style>
  <w:style w:type="character" w:customStyle="1" w:styleId="BodyText2Char">
    <w:name w:val="Body Text 2 Char"/>
    <w:link w:val="BodyText2"/>
    <w:rsid w:val="001F526A"/>
    <w:rPr>
      <w:rFonts w:ascii="Arial" w:hAnsi="Arial"/>
      <w:sz w:val="16"/>
      <w:szCs w:val="24"/>
    </w:rPr>
  </w:style>
  <w:style w:type="paragraph" w:styleId="ListParagraph">
    <w:name w:val="List Paragraph"/>
    <w:basedOn w:val="Normal"/>
    <w:uiPriority w:val="34"/>
    <w:qFormat/>
    <w:rsid w:val="007071D8"/>
    <w:pPr>
      <w:spacing w:after="200" w:line="276" w:lineRule="auto"/>
      <w:ind w:left="720"/>
      <w:contextualSpacing/>
    </w:pPr>
    <w:rPr>
      <w:rFonts w:ascii="Calibri" w:eastAsia="Calibri" w:hAnsi="Calibri"/>
      <w:sz w:val="22"/>
      <w:szCs w:val="22"/>
    </w:rPr>
  </w:style>
  <w:style w:type="character" w:customStyle="1" w:styleId="ft">
    <w:name w:val="ft"/>
    <w:basedOn w:val="DefaultParagraphFont"/>
    <w:rsid w:val="007071D8"/>
  </w:style>
  <w:style w:type="paragraph" w:styleId="BodyText">
    <w:name w:val="Body Text"/>
    <w:basedOn w:val="Normal"/>
    <w:link w:val="BodyTextChar"/>
    <w:uiPriority w:val="99"/>
    <w:semiHidden/>
    <w:unhideWhenUsed/>
    <w:rsid w:val="00FB01D5"/>
    <w:pPr>
      <w:spacing w:after="120"/>
    </w:pPr>
  </w:style>
  <w:style w:type="character" w:customStyle="1" w:styleId="BodyTextChar">
    <w:name w:val="Body Text Char"/>
    <w:link w:val="BodyText"/>
    <w:uiPriority w:val="99"/>
    <w:semiHidden/>
    <w:rsid w:val="00FB01D5"/>
    <w:rPr>
      <w:sz w:val="24"/>
      <w:szCs w:val="24"/>
    </w:rPr>
  </w:style>
  <w:style w:type="paragraph" w:customStyle="1" w:styleId="Default">
    <w:name w:val="Default"/>
    <w:rsid w:val="00197C80"/>
    <w:pPr>
      <w:autoSpaceDE w:val="0"/>
      <w:autoSpaceDN w:val="0"/>
      <w:adjustRightInd w:val="0"/>
    </w:pPr>
    <w:rPr>
      <w:rFonts w:ascii="Arial" w:hAnsi="Arial" w:cs="Arial"/>
      <w:color w:val="000000"/>
      <w:sz w:val="24"/>
      <w:szCs w:val="24"/>
    </w:rPr>
  </w:style>
  <w:style w:type="character" w:styleId="Hyperlink">
    <w:name w:val="Hyperlink"/>
    <w:uiPriority w:val="99"/>
    <w:unhideWhenUsed/>
    <w:rsid w:val="00CA0DDA"/>
    <w:rPr>
      <w:color w:val="0000FF"/>
      <w:u w:val="single"/>
    </w:rPr>
  </w:style>
  <w:style w:type="character" w:customStyle="1" w:styleId="FooterChar">
    <w:name w:val="Footer Char"/>
    <w:link w:val="Footer"/>
    <w:uiPriority w:val="99"/>
    <w:rsid w:val="0068203A"/>
    <w:rPr>
      <w:sz w:val="24"/>
      <w:szCs w:val="24"/>
    </w:rPr>
  </w:style>
  <w:style w:type="paragraph" w:customStyle="1" w:styleId="boilerplate">
    <w:name w:val="boilerplate"/>
    <w:basedOn w:val="Normal"/>
    <w:rsid w:val="00EC3380"/>
    <w:pPr>
      <w:spacing w:before="100" w:beforeAutospacing="1" w:after="100" w:afterAutospacing="1"/>
    </w:pPr>
    <w:rPr>
      <w:color w:val="333333"/>
      <w:sz w:val="15"/>
      <w:szCs w:val="15"/>
    </w:rPr>
  </w:style>
  <w:style w:type="paragraph" w:styleId="NormalWeb">
    <w:name w:val="Normal (Web)"/>
    <w:basedOn w:val="Normal"/>
    <w:uiPriority w:val="99"/>
    <w:unhideWhenUsed/>
    <w:rsid w:val="00D131EF"/>
    <w:pPr>
      <w:spacing w:after="300" w:line="370" w:lineRule="atLeast"/>
    </w:pPr>
    <w:rPr>
      <w:color w:val="38393C"/>
      <w:spacing w:val="2"/>
      <w:sz w:val="31"/>
      <w:szCs w:val="31"/>
    </w:rPr>
  </w:style>
  <w:style w:type="character" w:styleId="Strong">
    <w:name w:val="Strong"/>
    <w:uiPriority w:val="22"/>
    <w:qFormat/>
    <w:rsid w:val="006D1B2B"/>
    <w:rPr>
      <w:b/>
      <w:bCs/>
    </w:rPr>
  </w:style>
  <w:style w:type="character" w:customStyle="1" w:styleId="apple-converted-space">
    <w:name w:val="apple-converted-space"/>
    <w:rsid w:val="006D1B2B"/>
  </w:style>
  <w:style w:type="table" w:styleId="TableGrid">
    <w:name w:val="Table Grid"/>
    <w:basedOn w:val="TableNormal"/>
    <w:uiPriority w:val="59"/>
    <w:rsid w:val="0094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8162C"/>
    <w:rPr>
      <w:sz w:val="20"/>
      <w:szCs w:val="20"/>
    </w:rPr>
  </w:style>
  <w:style w:type="character" w:customStyle="1" w:styleId="EndnoteTextChar">
    <w:name w:val="Endnote Text Char"/>
    <w:basedOn w:val="DefaultParagraphFont"/>
    <w:link w:val="EndnoteText"/>
    <w:uiPriority w:val="99"/>
    <w:semiHidden/>
    <w:rsid w:val="00F8162C"/>
  </w:style>
  <w:style w:type="character" w:styleId="EndnoteReference">
    <w:name w:val="endnote reference"/>
    <w:uiPriority w:val="99"/>
    <w:semiHidden/>
    <w:unhideWhenUsed/>
    <w:rsid w:val="00F8162C"/>
    <w:rPr>
      <w:vertAlign w:val="superscript"/>
    </w:rPr>
  </w:style>
  <w:style w:type="paragraph" w:styleId="FootnoteText">
    <w:name w:val="footnote text"/>
    <w:basedOn w:val="Normal"/>
    <w:link w:val="FootnoteTextChar"/>
    <w:uiPriority w:val="99"/>
    <w:semiHidden/>
    <w:unhideWhenUsed/>
    <w:rsid w:val="00F8162C"/>
    <w:rPr>
      <w:sz w:val="20"/>
      <w:szCs w:val="20"/>
    </w:rPr>
  </w:style>
  <w:style w:type="character" w:customStyle="1" w:styleId="FootnoteTextChar">
    <w:name w:val="Footnote Text Char"/>
    <w:basedOn w:val="DefaultParagraphFont"/>
    <w:link w:val="FootnoteText"/>
    <w:uiPriority w:val="99"/>
    <w:semiHidden/>
    <w:rsid w:val="00F8162C"/>
  </w:style>
  <w:style w:type="character" w:styleId="FootnoteReference">
    <w:name w:val="footnote reference"/>
    <w:uiPriority w:val="99"/>
    <w:semiHidden/>
    <w:unhideWhenUsed/>
    <w:rsid w:val="00F81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817">
      <w:bodyDiv w:val="1"/>
      <w:marLeft w:val="0"/>
      <w:marRight w:val="0"/>
      <w:marTop w:val="0"/>
      <w:marBottom w:val="0"/>
      <w:divBdr>
        <w:top w:val="none" w:sz="0" w:space="0" w:color="auto"/>
        <w:left w:val="none" w:sz="0" w:space="0" w:color="auto"/>
        <w:bottom w:val="none" w:sz="0" w:space="0" w:color="auto"/>
        <w:right w:val="none" w:sz="0" w:space="0" w:color="auto"/>
      </w:divBdr>
      <w:divsChild>
        <w:div w:id="1728920583">
          <w:marLeft w:val="150"/>
          <w:marRight w:val="0"/>
          <w:marTop w:val="150"/>
          <w:marBottom w:val="150"/>
          <w:divBdr>
            <w:top w:val="none" w:sz="0" w:space="0" w:color="auto"/>
            <w:left w:val="none" w:sz="0" w:space="0" w:color="auto"/>
            <w:bottom w:val="none" w:sz="0" w:space="0" w:color="auto"/>
            <w:right w:val="none" w:sz="0" w:space="0" w:color="auto"/>
          </w:divBdr>
          <w:divsChild>
            <w:div w:id="1448356493">
              <w:marLeft w:val="0"/>
              <w:marRight w:val="0"/>
              <w:marTop w:val="0"/>
              <w:marBottom w:val="0"/>
              <w:divBdr>
                <w:top w:val="none" w:sz="0" w:space="0" w:color="auto"/>
                <w:left w:val="none" w:sz="0" w:space="0" w:color="auto"/>
                <w:bottom w:val="none" w:sz="0" w:space="0" w:color="auto"/>
                <w:right w:val="none" w:sz="0" w:space="0" w:color="auto"/>
              </w:divBdr>
              <w:divsChild>
                <w:div w:id="1608005541">
                  <w:marLeft w:val="2850"/>
                  <w:marRight w:val="2850"/>
                  <w:marTop w:val="0"/>
                  <w:marBottom w:val="150"/>
                  <w:divBdr>
                    <w:top w:val="none" w:sz="0" w:space="0" w:color="auto"/>
                    <w:left w:val="none" w:sz="0" w:space="0" w:color="auto"/>
                    <w:bottom w:val="none" w:sz="0" w:space="0" w:color="auto"/>
                    <w:right w:val="none" w:sz="0" w:space="0" w:color="auto"/>
                  </w:divBdr>
                  <w:divsChild>
                    <w:div w:id="904144708">
                      <w:marLeft w:val="0"/>
                      <w:marRight w:val="0"/>
                      <w:marTop w:val="0"/>
                      <w:marBottom w:val="0"/>
                      <w:divBdr>
                        <w:top w:val="none" w:sz="0" w:space="0" w:color="auto"/>
                        <w:left w:val="none" w:sz="0" w:space="0" w:color="auto"/>
                        <w:bottom w:val="none" w:sz="0" w:space="0" w:color="auto"/>
                        <w:right w:val="none" w:sz="0" w:space="0" w:color="auto"/>
                      </w:divBdr>
                      <w:divsChild>
                        <w:div w:id="1270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5702">
      <w:bodyDiv w:val="1"/>
      <w:marLeft w:val="0"/>
      <w:marRight w:val="0"/>
      <w:marTop w:val="0"/>
      <w:marBottom w:val="0"/>
      <w:divBdr>
        <w:top w:val="none" w:sz="0" w:space="0" w:color="auto"/>
        <w:left w:val="none" w:sz="0" w:space="0" w:color="auto"/>
        <w:bottom w:val="none" w:sz="0" w:space="0" w:color="auto"/>
        <w:right w:val="none" w:sz="0" w:space="0" w:color="auto"/>
      </w:divBdr>
      <w:divsChild>
        <w:div w:id="59207519">
          <w:marLeft w:val="720"/>
          <w:marRight w:val="0"/>
          <w:marTop w:val="0"/>
          <w:marBottom w:val="0"/>
          <w:divBdr>
            <w:top w:val="none" w:sz="0" w:space="0" w:color="auto"/>
            <w:left w:val="none" w:sz="0" w:space="0" w:color="auto"/>
            <w:bottom w:val="none" w:sz="0" w:space="0" w:color="auto"/>
            <w:right w:val="none" w:sz="0" w:space="0" w:color="auto"/>
          </w:divBdr>
        </w:div>
        <w:div w:id="1249727080">
          <w:marLeft w:val="720"/>
          <w:marRight w:val="0"/>
          <w:marTop w:val="0"/>
          <w:marBottom w:val="0"/>
          <w:divBdr>
            <w:top w:val="none" w:sz="0" w:space="0" w:color="auto"/>
            <w:left w:val="none" w:sz="0" w:space="0" w:color="auto"/>
            <w:bottom w:val="none" w:sz="0" w:space="0" w:color="auto"/>
            <w:right w:val="none" w:sz="0" w:space="0" w:color="auto"/>
          </w:divBdr>
        </w:div>
        <w:div w:id="1882135630">
          <w:marLeft w:val="720"/>
          <w:marRight w:val="0"/>
          <w:marTop w:val="0"/>
          <w:marBottom w:val="0"/>
          <w:divBdr>
            <w:top w:val="none" w:sz="0" w:space="0" w:color="auto"/>
            <w:left w:val="none" w:sz="0" w:space="0" w:color="auto"/>
            <w:bottom w:val="none" w:sz="0" w:space="0" w:color="auto"/>
            <w:right w:val="none" w:sz="0" w:space="0" w:color="auto"/>
          </w:divBdr>
        </w:div>
        <w:div w:id="1975134684">
          <w:marLeft w:val="720"/>
          <w:marRight w:val="0"/>
          <w:marTop w:val="0"/>
          <w:marBottom w:val="0"/>
          <w:divBdr>
            <w:top w:val="none" w:sz="0" w:space="0" w:color="auto"/>
            <w:left w:val="none" w:sz="0" w:space="0" w:color="auto"/>
            <w:bottom w:val="none" w:sz="0" w:space="0" w:color="auto"/>
            <w:right w:val="none" w:sz="0" w:space="0" w:color="auto"/>
          </w:divBdr>
        </w:div>
      </w:divsChild>
    </w:div>
    <w:div w:id="736711376">
      <w:bodyDiv w:val="1"/>
      <w:marLeft w:val="0"/>
      <w:marRight w:val="0"/>
      <w:marTop w:val="0"/>
      <w:marBottom w:val="0"/>
      <w:divBdr>
        <w:top w:val="none" w:sz="0" w:space="0" w:color="auto"/>
        <w:left w:val="none" w:sz="0" w:space="0" w:color="auto"/>
        <w:bottom w:val="none" w:sz="0" w:space="0" w:color="auto"/>
        <w:right w:val="none" w:sz="0" w:space="0" w:color="auto"/>
      </w:divBdr>
      <w:divsChild>
        <w:div w:id="1095636524">
          <w:marLeft w:val="0"/>
          <w:marRight w:val="0"/>
          <w:marTop w:val="0"/>
          <w:marBottom w:val="0"/>
          <w:divBdr>
            <w:top w:val="none" w:sz="0" w:space="0" w:color="auto"/>
            <w:left w:val="none" w:sz="0" w:space="0" w:color="auto"/>
            <w:bottom w:val="none" w:sz="0" w:space="0" w:color="auto"/>
            <w:right w:val="none" w:sz="0" w:space="0" w:color="auto"/>
          </w:divBdr>
          <w:divsChild>
            <w:div w:id="1880125369">
              <w:marLeft w:val="450"/>
              <w:marRight w:val="0"/>
              <w:marTop w:val="0"/>
              <w:marBottom w:val="0"/>
              <w:divBdr>
                <w:top w:val="none" w:sz="0" w:space="0" w:color="auto"/>
                <w:left w:val="none" w:sz="0" w:space="0" w:color="auto"/>
                <w:bottom w:val="none" w:sz="0" w:space="0" w:color="auto"/>
                <w:right w:val="none" w:sz="0" w:space="0" w:color="auto"/>
              </w:divBdr>
              <w:divsChild>
                <w:div w:id="187107762">
                  <w:marLeft w:val="0"/>
                  <w:marRight w:val="0"/>
                  <w:marTop w:val="0"/>
                  <w:marBottom w:val="0"/>
                  <w:divBdr>
                    <w:top w:val="none" w:sz="0" w:space="0" w:color="auto"/>
                    <w:left w:val="none" w:sz="0" w:space="0" w:color="auto"/>
                    <w:bottom w:val="none" w:sz="0" w:space="0" w:color="auto"/>
                    <w:right w:val="none" w:sz="0" w:space="0" w:color="auto"/>
                  </w:divBdr>
                  <w:divsChild>
                    <w:div w:id="60756680">
                      <w:marLeft w:val="0"/>
                      <w:marRight w:val="0"/>
                      <w:marTop w:val="0"/>
                      <w:marBottom w:val="0"/>
                      <w:divBdr>
                        <w:top w:val="none" w:sz="0" w:space="0" w:color="auto"/>
                        <w:left w:val="none" w:sz="0" w:space="0" w:color="auto"/>
                        <w:bottom w:val="none" w:sz="0" w:space="0" w:color="auto"/>
                        <w:right w:val="none" w:sz="0" w:space="0" w:color="auto"/>
                      </w:divBdr>
                      <w:divsChild>
                        <w:div w:id="14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47634">
      <w:bodyDiv w:val="1"/>
      <w:marLeft w:val="0"/>
      <w:marRight w:val="0"/>
      <w:marTop w:val="0"/>
      <w:marBottom w:val="0"/>
      <w:divBdr>
        <w:top w:val="none" w:sz="0" w:space="0" w:color="auto"/>
        <w:left w:val="none" w:sz="0" w:space="0" w:color="auto"/>
        <w:bottom w:val="none" w:sz="0" w:space="0" w:color="auto"/>
        <w:right w:val="none" w:sz="0" w:space="0" w:color="auto"/>
      </w:divBdr>
      <w:divsChild>
        <w:div w:id="253174994">
          <w:marLeft w:val="720"/>
          <w:marRight w:val="0"/>
          <w:marTop w:val="60"/>
          <w:marBottom w:val="0"/>
          <w:divBdr>
            <w:top w:val="none" w:sz="0" w:space="0" w:color="auto"/>
            <w:left w:val="none" w:sz="0" w:space="0" w:color="auto"/>
            <w:bottom w:val="none" w:sz="0" w:space="0" w:color="auto"/>
            <w:right w:val="none" w:sz="0" w:space="0" w:color="auto"/>
          </w:divBdr>
        </w:div>
      </w:divsChild>
    </w:div>
    <w:div w:id="902563296">
      <w:bodyDiv w:val="1"/>
      <w:marLeft w:val="0"/>
      <w:marRight w:val="0"/>
      <w:marTop w:val="0"/>
      <w:marBottom w:val="0"/>
      <w:divBdr>
        <w:top w:val="none" w:sz="0" w:space="0" w:color="auto"/>
        <w:left w:val="none" w:sz="0" w:space="0" w:color="auto"/>
        <w:bottom w:val="none" w:sz="0" w:space="0" w:color="auto"/>
        <w:right w:val="none" w:sz="0" w:space="0" w:color="auto"/>
      </w:divBdr>
    </w:div>
    <w:div w:id="1084298100">
      <w:bodyDiv w:val="1"/>
      <w:marLeft w:val="0"/>
      <w:marRight w:val="0"/>
      <w:marTop w:val="0"/>
      <w:marBottom w:val="0"/>
      <w:divBdr>
        <w:top w:val="none" w:sz="0" w:space="0" w:color="auto"/>
        <w:left w:val="none" w:sz="0" w:space="0" w:color="auto"/>
        <w:bottom w:val="none" w:sz="0" w:space="0" w:color="auto"/>
        <w:right w:val="none" w:sz="0" w:space="0" w:color="auto"/>
      </w:divBdr>
    </w:div>
    <w:div w:id="1090853232">
      <w:bodyDiv w:val="1"/>
      <w:marLeft w:val="0"/>
      <w:marRight w:val="0"/>
      <w:marTop w:val="0"/>
      <w:marBottom w:val="0"/>
      <w:divBdr>
        <w:top w:val="none" w:sz="0" w:space="0" w:color="auto"/>
        <w:left w:val="none" w:sz="0" w:space="0" w:color="auto"/>
        <w:bottom w:val="none" w:sz="0" w:space="0" w:color="auto"/>
        <w:right w:val="none" w:sz="0" w:space="0" w:color="auto"/>
      </w:divBdr>
      <w:divsChild>
        <w:div w:id="133136188">
          <w:marLeft w:val="720"/>
          <w:marRight w:val="0"/>
          <w:marTop w:val="60"/>
          <w:marBottom w:val="0"/>
          <w:divBdr>
            <w:top w:val="none" w:sz="0" w:space="0" w:color="auto"/>
            <w:left w:val="none" w:sz="0" w:space="0" w:color="auto"/>
            <w:bottom w:val="none" w:sz="0" w:space="0" w:color="auto"/>
            <w:right w:val="none" w:sz="0" w:space="0" w:color="auto"/>
          </w:divBdr>
        </w:div>
      </w:divsChild>
    </w:div>
    <w:div w:id="1212615854">
      <w:bodyDiv w:val="1"/>
      <w:marLeft w:val="0"/>
      <w:marRight w:val="0"/>
      <w:marTop w:val="0"/>
      <w:marBottom w:val="0"/>
      <w:divBdr>
        <w:top w:val="none" w:sz="0" w:space="0" w:color="auto"/>
        <w:left w:val="none" w:sz="0" w:space="0" w:color="auto"/>
        <w:bottom w:val="none" w:sz="0" w:space="0" w:color="auto"/>
        <w:right w:val="none" w:sz="0" w:space="0" w:color="auto"/>
      </w:divBdr>
      <w:divsChild>
        <w:div w:id="1448088512">
          <w:marLeft w:val="0"/>
          <w:marRight w:val="0"/>
          <w:marTop w:val="0"/>
          <w:marBottom w:val="0"/>
          <w:divBdr>
            <w:top w:val="none" w:sz="0" w:space="0" w:color="auto"/>
            <w:left w:val="none" w:sz="0" w:space="0" w:color="auto"/>
            <w:bottom w:val="none" w:sz="0" w:space="0" w:color="auto"/>
            <w:right w:val="none" w:sz="0" w:space="0" w:color="auto"/>
          </w:divBdr>
          <w:divsChild>
            <w:div w:id="872692268">
              <w:marLeft w:val="0"/>
              <w:marRight w:val="0"/>
              <w:marTop w:val="0"/>
              <w:marBottom w:val="0"/>
              <w:divBdr>
                <w:top w:val="none" w:sz="0" w:space="0" w:color="auto"/>
                <w:left w:val="none" w:sz="0" w:space="0" w:color="auto"/>
                <w:bottom w:val="none" w:sz="0" w:space="0" w:color="auto"/>
                <w:right w:val="none" w:sz="0" w:space="0" w:color="auto"/>
              </w:divBdr>
              <w:divsChild>
                <w:div w:id="704865488">
                  <w:marLeft w:val="0"/>
                  <w:marRight w:val="0"/>
                  <w:marTop w:val="30"/>
                  <w:marBottom w:val="0"/>
                  <w:divBdr>
                    <w:top w:val="none" w:sz="0" w:space="0" w:color="auto"/>
                    <w:left w:val="none" w:sz="0" w:space="0" w:color="auto"/>
                    <w:bottom w:val="none" w:sz="0" w:space="0" w:color="auto"/>
                    <w:right w:val="none" w:sz="0" w:space="0" w:color="auto"/>
                  </w:divBdr>
                  <w:divsChild>
                    <w:div w:id="1364013914">
                      <w:marLeft w:val="-10"/>
                      <w:marRight w:val="0"/>
                      <w:marTop w:val="0"/>
                      <w:marBottom w:val="0"/>
                      <w:divBdr>
                        <w:top w:val="none" w:sz="0" w:space="0" w:color="auto"/>
                        <w:left w:val="none" w:sz="0" w:space="0" w:color="auto"/>
                        <w:bottom w:val="none" w:sz="0" w:space="0" w:color="auto"/>
                        <w:right w:val="none" w:sz="0" w:space="0" w:color="auto"/>
                      </w:divBdr>
                      <w:divsChild>
                        <w:div w:id="1920483995">
                          <w:marLeft w:val="150"/>
                          <w:marRight w:val="100"/>
                          <w:marTop w:val="1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7954894">
      <w:bodyDiv w:val="1"/>
      <w:marLeft w:val="0"/>
      <w:marRight w:val="0"/>
      <w:marTop w:val="0"/>
      <w:marBottom w:val="0"/>
      <w:divBdr>
        <w:top w:val="none" w:sz="0" w:space="0" w:color="auto"/>
        <w:left w:val="none" w:sz="0" w:space="0" w:color="auto"/>
        <w:bottom w:val="none" w:sz="0" w:space="0" w:color="auto"/>
        <w:right w:val="none" w:sz="0" w:space="0" w:color="auto"/>
      </w:divBdr>
    </w:div>
    <w:div w:id="1835871829">
      <w:bodyDiv w:val="1"/>
      <w:marLeft w:val="0"/>
      <w:marRight w:val="0"/>
      <w:marTop w:val="0"/>
      <w:marBottom w:val="0"/>
      <w:divBdr>
        <w:top w:val="none" w:sz="0" w:space="0" w:color="auto"/>
        <w:left w:val="none" w:sz="0" w:space="0" w:color="auto"/>
        <w:bottom w:val="none" w:sz="0" w:space="0" w:color="auto"/>
        <w:right w:val="none" w:sz="0" w:space="0" w:color="auto"/>
      </w:divBdr>
    </w:div>
    <w:div w:id="1986930856">
      <w:bodyDiv w:val="1"/>
      <w:marLeft w:val="0"/>
      <w:marRight w:val="0"/>
      <w:marTop w:val="0"/>
      <w:marBottom w:val="0"/>
      <w:divBdr>
        <w:top w:val="none" w:sz="0" w:space="0" w:color="auto"/>
        <w:left w:val="none" w:sz="0" w:space="0" w:color="auto"/>
        <w:bottom w:val="none" w:sz="0" w:space="0" w:color="auto"/>
        <w:right w:val="none" w:sz="0" w:space="0" w:color="auto"/>
      </w:divBdr>
    </w:div>
    <w:div w:id="2144542605">
      <w:bodyDiv w:val="1"/>
      <w:marLeft w:val="0"/>
      <w:marRight w:val="0"/>
      <w:marTop w:val="0"/>
      <w:marBottom w:val="0"/>
      <w:divBdr>
        <w:top w:val="none" w:sz="0" w:space="0" w:color="auto"/>
        <w:left w:val="none" w:sz="0" w:space="0" w:color="auto"/>
        <w:bottom w:val="none" w:sz="0" w:space="0" w:color="auto"/>
        <w:right w:val="none" w:sz="0" w:space="0" w:color="auto"/>
      </w:divBdr>
      <w:divsChild>
        <w:div w:id="177466583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request.com/SID_946?SA=SNA&amp;FID=351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kaiserpermanente.org/communitybenefit/html/our_communities/northern-californi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kaiserpermanente.org/communitybenefit/html/our_communities/northern-california/index.html" TargetMode="External"/><Relationship Id="rId5" Type="http://schemas.openxmlformats.org/officeDocument/2006/relationships/settings" Target="settings.xml"/><Relationship Id="rId15" Type="http://schemas.openxmlformats.org/officeDocument/2006/relationships/hyperlink" Target="http://info.kaiserpermanente.org/communitybenefit/assets/any/grantmaking/northern-california/KP_NCAL_Grant_App_Workplan_Template_2013.doc" TargetMode="External"/><Relationship Id="rId10" Type="http://schemas.openxmlformats.org/officeDocument/2006/relationships/hyperlink" Target="http://www.kp.org/communitybenefit/ncal/grantmak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fo.kaiserpermanente.org/communitybenefit/assets/any/grantmaking/northern-california/KP_NCAL_Grant_App_Budget_Template_2013.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A4D1-00CD-4C8A-8C45-E1902D59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PROJECT TITLE</vt:lpstr>
    </vt:vector>
  </TitlesOfParts>
  <Company>Kaiser Permanente</Company>
  <LinksUpToDate>false</LinksUpToDate>
  <CharactersWithSpaces>22138</CharactersWithSpaces>
  <SharedDoc>false</SharedDoc>
  <HLinks>
    <vt:vector size="36" baseType="variant">
      <vt:variant>
        <vt:i4>4259845</vt:i4>
      </vt:variant>
      <vt:variant>
        <vt:i4>15</vt:i4>
      </vt:variant>
      <vt:variant>
        <vt:i4>0</vt:i4>
      </vt:variant>
      <vt:variant>
        <vt:i4>5</vt:i4>
      </vt:variant>
      <vt:variant>
        <vt:lpwstr>http://info.kaiserpermanente.org/communitybenefit/assets/any/grantmaking/northern-california/KP_NCAL_Grant_App_Workplan_Template_2013.doc</vt:lpwstr>
      </vt:variant>
      <vt:variant>
        <vt:lpwstr/>
      </vt:variant>
      <vt:variant>
        <vt:i4>3473529</vt:i4>
      </vt:variant>
      <vt:variant>
        <vt:i4>12</vt:i4>
      </vt:variant>
      <vt:variant>
        <vt:i4>0</vt:i4>
      </vt:variant>
      <vt:variant>
        <vt:i4>5</vt:i4>
      </vt:variant>
      <vt:variant>
        <vt:lpwstr>http://info.kaiserpermanente.org/communitybenefit/assets/any/grantmaking/northern-california/KP_NCAL_Grant_App_Budget_Template_2013.xls</vt:lpwstr>
      </vt:variant>
      <vt:variant>
        <vt:lpwstr/>
      </vt:variant>
      <vt:variant>
        <vt:i4>458865</vt:i4>
      </vt:variant>
      <vt:variant>
        <vt:i4>9</vt:i4>
      </vt:variant>
      <vt:variant>
        <vt:i4>0</vt:i4>
      </vt:variant>
      <vt:variant>
        <vt:i4>5</vt:i4>
      </vt:variant>
      <vt:variant>
        <vt:lpwstr>https://www.grantrequest.com/SID_946?SA=SNA&amp;FID=35109</vt:lpwstr>
      </vt:variant>
      <vt:variant>
        <vt:lpwstr/>
      </vt:variant>
      <vt:variant>
        <vt:i4>1835046</vt:i4>
      </vt:variant>
      <vt:variant>
        <vt:i4>6</vt:i4>
      </vt:variant>
      <vt:variant>
        <vt:i4>0</vt:i4>
      </vt:variant>
      <vt:variant>
        <vt:i4>5</vt:i4>
      </vt:variant>
      <vt:variant>
        <vt:lpwstr>http://info.kaiserpermanente.org/communitybenefit/html/our_communities/northern-california/index.html</vt:lpwstr>
      </vt:variant>
      <vt:variant>
        <vt:lpwstr/>
      </vt:variant>
      <vt:variant>
        <vt:i4>1835046</vt:i4>
      </vt:variant>
      <vt:variant>
        <vt:i4>3</vt:i4>
      </vt:variant>
      <vt:variant>
        <vt:i4>0</vt:i4>
      </vt:variant>
      <vt:variant>
        <vt:i4>5</vt:i4>
      </vt:variant>
      <vt:variant>
        <vt:lpwstr>http://info.kaiserpermanente.org/communitybenefit/html/our_communities/northern-california/index.html</vt:lpwstr>
      </vt:variant>
      <vt:variant>
        <vt:lpwstr/>
      </vt:variant>
      <vt:variant>
        <vt:i4>6357104</vt:i4>
      </vt:variant>
      <vt:variant>
        <vt:i4>0</vt:i4>
      </vt:variant>
      <vt:variant>
        <vt:i4>0</vt:i4>
      </vt:variant>
      <vt:variant>
        <vt:i4>5</vt:i4>
      </vt:variant>
      <vt:variant>
        <vt:lpwstr>http://www.kp.org/communitybenefit/ncal/grantmaking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s r</dc:creator>
  <cp:lastModifiedBy>CSHC</cp:lastModifiedBy>
  <cp:revision>2</cp:revision>
  <cp:lastPrinted>2013-07-01T22:47:00Z</cp:lastPrinted>
  <dcterms:created xsi:type="dcterms:W3CDTF">2013-08-08T22:08:00Z</dcterms:created>
  <dcterms:modified xsi:type="dcterms:W3CDTF">2013-08-08T22:08:00Z</dcterms:modified>
</cp:coreProperties>
</file>